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51AB8" w14:textId="77777777" w:rsidR="00315A66" w:rsidRPr="000B127A" w:rsidRDefault="00315A66" w:rsidP="00315A66">
      <w:pPr>
        <w:shd w:val="clear" w:color="auto" w:fill="FFFFFF"/>
        <w:spacing w:line="240" w:lineRule="auto"/>
        <w:rPr>
          <w:rFonts w:ascii="Alegreya" w:eastAsia="Alegreya" w:hAnsi="Alegreya" w:cs="Alegreya"/>
          <w:b/>
          <w:color w:val="222222"/>
          <w:sz w:val="24"/>
          <w:szCs w:val="24"/>
          <w:lang w:eastAsia="zh-TW"/>
        </w:rPr>
      </w:pPr>
    </w:p>
    <w:p w14:paraId="090EF35E" w14:textId="77777777" w:rsidR="00315A66" w:rsidRPr="000B127A" w:rsidRDefault="00315A66" w:rsidP="00315A66">
      <w:pPr>
        <w:shd w:val="clear" w:color="auto" w:fill="FFFFFF"/>
        <w:spacing w:line="240" w:lineRule="auto"/>
        <w:jc w:val="center"/>
        <w:rPr>
          <w:rFonts w:ascii="Alegreya" w:eastAsia="Alegreya" w:hAnsi="Alegreya" w:cs="Alegreya"/>
          <w:b/>
          <w:color w:val="222222"/>
          <w:sz w:val="24"/>
          <w:szCs w:val="24"/>
          <w:lang w:eastAsia="zh-TW"/>
        </w:rPr>
      </w:pPr>
      <w:r w:rsidRPr="000B127A">
        <w:rPr>
          <w:rFonts w:ascii="Alegreya" w:eastAsia="Alegreya" w:hAnsi="Alegreya" w:cs="Alegreya"/>
          <w:b/>
          <w:color w:val="222222"/>
          <w:sz w:val="24"/>
          <w:szCs w:val="24"/>
          <w:lang w:eastAsia="zh-TW"/>
        </w:rPr>
        <w:t>– ANNOUNCEMENT –</w:t>
      </w:r>
    </w:p>
    <w:p w14:paraId="1D9B0D8E" w14:textId="77777777" w:rsidR="00315A66" w:rsidRPr="00315A66" w:rsidRDefault="00315A66" w:rsidP="00315A66">
      <w:pPr>
        <w:shd w:val="clear" w:color="auto" w:fill="FFFFFF"/>
        <w:spacing w:line="240" w:lineRule="auto"/>
        <w:jc w:val="center"/>
        <w:rPr>
          <w:rFonts w:ascii="Alegreya" w:eastAsia="Alegreya" w:hAnsi="Alegreya" w:cs="Alegreya"/>
          <w:color w:val="222222"/>
          <w:sz w:val="24"/>
          <w:szCs w:val="24"/>
          <w:lang w:eastAsia="zh-TW"/>
        </w:rPr>
      </w:pPr>
    </w:p>
    <w:p w14:paraId="6063C119" w14:textId="08D6406C" w:rsidR="00315A66" w:rsidRPr="00E508B5" w:rsidRDefault="00315A66" w:rsidP="00315A66">
      <w:pPr>
        <w:shd w:val="clear" w:color="auto" w:fill="FFFFFF"/>
        <w:spacing w:line="240" w:lineRule="auto"/>
        <w:jc w:val="center"/>
        <w:rPr>
          <w:rFonts w:ascii="Times New Roman" w:eastAsia="Alegreya" w:hAnsi="Times New Roman" w:cs="Times New Roman"/>
          <w:b/>
          <w:color w:val="222222"/>
          <w:sz w:val="24"/>
          <w:szCs w:val="24"/>
          <w:lang w:eastAsia="zh-TW"/>
        </w:rPr>
      </w:pPr>
      <w:r w:rsidRPr="00E508B5">
        <w:rPr>
          <w:rFonts w:ascii="Times New Roman" w:eastAsia="Alegreya" w:hAnsi="Times New Roman" w:cs="Times New Roman"/>
          <w:b/>
          <w:color w:val="222222"/>
          <w:sz w:val="24"/>
          <w:szCs w:val="24"/>
          <w:lang w:eastAsia="zh-TW"/>
        </w:rPr>
        <w:t>USGA 202</w:t>
      </w:r>
      <w:r w:rsidR="00B87378">
        <w:rPr>
          <w:rFonts w:ascii="Times New Roman" w:eastAsia="Alegreya" w:hAnsi="Times New Roman" w:cs="Times New Roman"/>
          <w:b/>
          <w:color w:val="222222"/>
          <w:sz w:val="24"/>
          <w:szCs w:val="24"/>
          <w:lang w:eastAsia="zh-TW"/>
        </w:rPr>
        <w:t>5</w:t>
      </w:r>
      <w:r w:rsidRPr="00E508B5">
        <w:rPr>
          <w:rFonts w:ascii="Times New Roman" w:eastAsia="Alegreya" w:hAnsi="Times New Roman" w:cs="Times New Roman"/>
          <w:b/>
          <w:color w:val="222222"/>
          <w:sz w:val="24"/>
          <w:szCs w:val="24"/>
          <w:lang w:eastAsia="zh-TW"/>
        </w:rPr>
        <w:t xml:space="preserve"> Full-time Minister Theological Training Program Recruitment</w:t>
      </w:r>
    </w:p>
    <w:p w14:paraId="6DF3C4FB" w14:textId="77777777" w:rsidR="00315A66" w:rsidRPr="00E508B5" w:rsidRDefault="00315A66" w:rsidP="00315A66">
      <w:pPr>
        <w:shd w:val="clear" w:color="auto" w:fill="FFFFFF"/>
        <w:spacing w:line="240" w:lineRule="auto"/>
        <w:jc w:val="center"/>
        <w:rPr>
          <w:rFonts w:ascii="Times New Roman" w:eastAsia="Alegreya" w:hAnsi="Times New Roman" w:cs="Times New Roman"/>
          <w:color w:val="222222"/>
          <w:sz w:val="24"/>
          <w:szCs w:val="24"/>
          <w:lang w:eastAsia="zh-TW"/>
        </w:rPr>
      </w:pPr>
    </w:p>
    <w:p w14:paraId="3BD8B66A"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You are cordially invited to apply to the Theological Training Program of the True Jesus Church in the United States.</w:t>
      </w:r>
    </w:p>
    <w:p w14:paraId="03DAC346"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7A8201D5" w14:textId="77777777" w:rsidR="00315A66" w:rsidRPr="00E508B5" w:rsidRDefault="00315A66" w:rsidP="000B127A">
      <w:pPr>
        <w:shd w:val="clear" w:color="auto" w:fill="FFFFFF"/>
        <w:spacing w:before="40" w:after="120" w:line="240" w:lineRule="auto"/>
        <w:rPr>
          <w:rFonts w:ascii="Times New Roman"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Theological Training Program is designed to:</w:t>
      </w:r>
    </w:p>
    <w:p w14:paraId="688D4B6D"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Orient the students with biblical knowledge.</w:t>
      </w:r>
    </w:p>
    <w:p w14:paraId="0F9388F7"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Promote their knowledge, spiritual virtues, and wisdom.</w:t>
      </w:r>
    </w:p>
    <w:p w14:paraId="29FA2294"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Equip students with ministerial skills in serving the Lord and His church.</w:t>
      </w:r>
    </w:p>
    <w:p w14:paraId="7C0D601A"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Provide opportunities and guidance for them to perform ministerial duties and church administration.</w:t>
      </w:r>
    </w:p>
    <w:p w14:paraId="282CCB92"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Train them to be qualified to be ordained as full-time ministers in the USGA.</w:t>
      </w:r>
    </w:p>
    <w:p w14:paraId="598A58E9"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2B81B751"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Type of Classes</w:t>
      </w:r>
    </w:p>
    <w:p w14:paraId="2A625BA5" w14:textId="77A54CFC" w:rsidR="00315A66" w:rsidRPr="00E508B5" w:rsidRDefault="00315A66" w:rsidP="00315A66">
      <w:pPr>
        <w:numPr>
          <w:ilvl w:val="0"/>
          <w:numId w:val="16"/>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Theological Training Program (TTP): USGA-subsidized students (full-time status) to become full-time ministers. GA plans to recruit three students in 202</w:t>
      </w:r>
      <w:r w:rsidR="00B87378">
        <w:rPr>
          <w:rFonts w:ascii="Times New Roman" w:eastAsia="Alegreya" w:hAnsi="Times New Roman" w:cs="Times New Roman"/>
          <w:color w:val="222222"/>
          <w:sz w:val="24"/>
          <w:szCs w:val="24"/>
          <w:lang w:eastAsia="zh-TW"/>
        </w:rPr>
        <w:t>5</w:t>
      </w:r>
      <w:r w:rsidRPr="00E508B5">
        <w:rPr>
          <w:rFonts w:ascii="Times New Roman" w:eastAsia="Alegreya" w:hAnsi="Times New Roman" w:cs="Times New Roman"/>
          <w:color w:val="222222"/>
          <w:sz w:val="24"/>
          <w:szCs w:val="24"/>
          <w:lang w:eastAsia="zh-TW"/>
        </w:rPr>
        <w:t>.</w:t>
      </w:r>
    </w:p>
    <w:p w14:paraId="1A628BC8"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51992C08"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Qualifications of the applicants: The following qualifications are required of the applicants:</w:t>
      </w:r>
    </w:p>
    <w:p w14:paraId="7C3B0778"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Baptized in the True Jesus Church for at least five (5) years</w:t>
      </w:r>
    </w:p>
    <w:p w14:paraId="7F9A7B41"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At least 25 years of age but not over 45 years old</w:t>
      </w:r>
    </w:p>
    <w:p w14:paraId="647765C5"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With sufficient Bible knowledge, a firm belief in the Ten Articles of Faith of the True Jesus Church, and ardently motivated to serve the Lord and His church</w:t>
      </w:r>
    </w:p>
    <w:p w14:paraId="53882BD4"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Experienced in church ministry for more than three (3) years</w:t>
      </w:r>
    </w:p>
    <w:p w14:paraId="2A06481F"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Be a man of good reputation, full of the Holy Spirit and wisdom (Acts 6:3)</w:t>
      </w:r>
    </w:p>
    <w:p w14:paraId="4E099A83"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Language skills: fluent in English and preferably have basic communication skills in Mandarin </w:t>
      </w:r>
    </w:p>
    <w:p w14:paraId="617977D8"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Has United States citizenship or permanent residency</w:t>
      </w:r>
    </w:p>
    <w:p w14:paraId="0BF774A9"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Willing to travel and accept overseas assignments</w:t>
      </w:r>
    </w:p>
    <w:p w14:paraId="2F432D0B"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B.A./B.S. degree or equivalent educational level</w:t>
      </w:r>
    </w:p>
    <w:p w14:paraId="3F23DAEF" w14:textId="77777777" w:rsidR="00315A66" w:rsidRPr="00E508B5" w:rsidRDefault="00315A66" w:rsidP="00315A66">
      <w:pPr>
        <w:pBdr>
          <w:top w:val="nil"/>
          <w:left w:val="nil"/>
          <w:bottom w:val="nil"/>
          <w:right w:val="nil"/>
          <w:between w:val="nil"/>
        </w:pBdr>
        <w:shd w:val="clear" w:color="auto" w:fill="FFFFFF"/>
        <w:spacing w:line="240" w:lineRule="auto"/>
        <w:ind w:left="1080"/>
        <w:rPr>
          <w:rFonts w:ascii="Times New Roman" w:eastAsia="Alegreya" w:hAnsi="Times New Roman" w:cs="Times New Roman"/>
          <w:color w:val="222222"/>
          <w:sz w:val="24"/>
          <w:szCs w:val="24"/>
          <w:lang w:eastAsia="zh-TW"/>
        </w:rPr>
      </w:pPr>
    </w:p>
    <w:p w14:paraId="5D92D7CB"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Application Procedure and Evaluation</w:t>
      </w:r>
    </w:p>
    <w:p w14:paraId="656D5FD5" w14:textId="77777777" w:rsidR="00315A66" w:rsidRPr="00E508B5" w:rsidRDefault="00315A66" w:rsidP="00315A66">
      <w:pPr>
        <w:numPr>
          <w:ilvl w:val="0"/>
          <w:numId w:val="15"/>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Applicants are to prepare an essay stating the motivation and purposes for joining the ministry and submit the application and essay to their local church council. Once approved by a two-thirds majority of the church council, the church council is to send a letter of recommendation along with the completed application form and essay to the USGA. Please send all the applications to: </w:t>
      </w:r>
    </w:p>
    <w:p w14:paraId="30026D75"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General Assembly of the True Jesus Church in U.S.A.</w:t>
      </w:r>
    </w:p>
    <w:p w14:paraId="682DFDBD"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21217 Bloomfield Ave</w:t>
      </w:r>
    </w:p>
    <w:p w14:paraId="476C2C81"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Lakewood, CA 90715</w:t>
      </w:r>
    </w:p>
    <w:p w14:paraId="1BF41979"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Email: </w:t>
      </w:r>
      <w:hyperlink r:id="rId8">
        <w:r w:rsidRPr="00E508B5">
          <w:rPr>
            <w:rFonts w:ascii="Times New Roman" w:eastAsia="Alegreya" w:hAnsi="Times New Roman" w:cs="Times New Roman"/>
            <w:color w:val="0000FF"/>
            <w:sz w:val="24"/>
            <w:szCs w:val="24"/>
            <w:u w:val="single"/>
            <w:lang w:eastAsia="zh-TW"/>
          </w:rPr>
          <w:t>usga@tjc.org</w:t>
        </w:r>
      </w:hyperlink>
    </w:p>
    <w:p w14:paraId="7E81EACE" w14:textId="77777777" w:rsidR="00315A66" w:rsidRDefault="00315A66" w:rsidP="00315A66">
      <w:pPr>
        <w:shd w:val="clear" w:color="auto" w:fill="FFFFFF"/>
        <w:spacing w:line="240" w:lineRule="auto"/>
        <w:ind w:left="2160"/>
        <w:rPr>
          <w:rFonts w:ascii="Times New Roman"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Attention: Training Department</w:t>
      </w:r>
    </w:p>
    <w:p w14:paraId="5919D559" w14:textId="77777777" w:rsidR="00E508B5" w:rsidRPr="00E508B5" w:rsidRDefault="00E508B5" w:rsidP="00315A66">
      <w:pPr>
        <w:shd w:val="clear" w:color="auto" w:fill="FFFFFF"/>
        <w:spacing w:line="240" w:lineRule="auto"/>
        <w:ind w:left="2160"/>
        <w:rPr>
          <w:rFonts w:ascii="Times New Roman" w:hAnsi="Times New Roman" w:cs="Times New Roman"/>
          <w:color w:val="222222"/>
          <w:sz w:val="24"/>
          <w:szCs w:val="24"/>
          <w:lang w:eastAsia="zh-TW"/>
        </w:rPr>
      </w:pPr>
    </w:p>
    <w:p w14:paraId="4F1AA28E" w14:textId="77777777" w:rsidR="00315A66" w:rsidRPr="00E508B5" w:rsidRDefault="00315A66" w:rsidP="00315A66">
      <w:pPr>
        <w:numPr>
          <w:ilvl w:val="0"/>
          <w:numId w:val="15"/>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USGA is responsible for screening and evaluating the applicants’ qualifications. Qualified applicants must take written and oral examinations and will be interviewed by the USGA Council.</w:t>
      </w:r>
    </w:p>
    <w:p w14:paraId="4BDAF8A7" w14:textId="77777777" w:rsidR="00315A66" w:rsidRPr="00E508B5" w:rsidRDefault="00315A66" w:rsidP="00315A66">
      <w:pPr>
        <w:numPr>
          <w:ilvl w:val="0"/>
          <w:numId w:val="15"/>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Applicants who are accepted will be notified by the USGA regarding admission.</w:t>
      </w:r>
    </w:p>
    <w:p w14:paraId="2A81FB0E" w14:textId="77777777" w:rsidR="00315A66" w:rsidRPr="00E508B5" w:rsidRDefault="00315A66" w:rsidP="00315A66">
      <w:pPr>
        <w:pBdr>
          <w:top w:val="nil"/>
          <w:left w:val="nil"/>
          <w:bottom w:val="nil"/>
          <w:right w:val="nil"/>
          <w:between w:val="nil"/>
        </w:pBdr>
        <w:shd w:val="clear" w:color="auto" w:fill="FFFFFF"/>
        <w:spacing w:line="240" w:lineRule="auto"/>
        <w:ind w:left="1080"/>
        <w:rPr>
          <w:rFonts w:ascii="Times New Roman" w:eastAsia="Alegreya" w:hAnsi="Times New Roman" w:cs="Times New Roman"/>
          <w:color w:val="222222"/>
          <w:sz w:val="24"/>
          <w:szCs w:val="24"/>
          <w:lang w:eastAsia="zh-TW"/>
        </w:rPr>
      </w:pPr>
    </w:p>
    <w:p w14:paraId="57892080"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Training Program Schedule </w:t>
      </w:r>
    </w:p>
    <w:p w14:paraId="42B0B53A" w14:textId="1A14AAED" w:rsidR="00315A66" w:rsidRPr="00E508B5" w:rsidRDefault="00315A66" w:rsidP="00315A66">
      <w:pPr>
        <w:numPr>
          <w:ilvl w:val="0"/>
          <w:numId w:val="12"/>
        </w:numPr>
        <w:pBdr>
          <w:top w:val="nil"/>
          <w:left w:val="nil"/>
          <w:bottom w:val="nil"/>
          <w:right w:val="nil"/>
          <w:between w:val="nil"/>
        </w:pBdr>
        <w:shd w:val="clear" w:color="auto" w:fill="FFFFFF"/>
        <w:spacing w:after="200" w:line="240" w:lineRule="auto"/>
        <w:ind w:left="1080"/>
        <w:rPr>
          <w:rFonts w:ascii="Times New Roman" w:eastAsia="Alegreya" w:hAnsi="Times New Roman" w:cs="Times New Roman"/>
          <w:b/>
          <w:color w:val="FF0000"/>
          <w:sz w:val="24"/>
          <w:szCs w:val="24"/>
          <w:lang w:eastAsia="zh-TW"/>
        </w:rPr>
      </w:pPr>
      <w:r w:rsidRPr="00E508B5">
        <w:rPr>
          <w:rFonts w:ascii="Times New Roman" w:eastAsia="Alegreya" w:hAnsi="Times New Roman" w:cs="Times New Roman"/>
          <w:b/>
          <w:color w:val="FF0000"/>
          <w:sz w:val="24"/>
          <w:szCs w:val="24"/>
          <w:lang w:eastAsia="zh-TW"/>
        </w:rPr>
        <w:t>Applicat</w:t>
      </w:r>
      <w:r w:rsidR="00A56D3B">
        <w:rPr>
          <w:rFonts w:ascii="Times New Roman" w:eastAsia="Alegreya" w:hAnsi="Times New Roman" w:cs="Times New Roman"/>
          <w:b/>
          <w:color w:val="FF0000"/>
          <w:sz w:val="24"/>
          <w:szCs w:val="24"/>
          <w:lang w:eastAsia="zh-TW"/>
        </w:rPr>
        <w:t xml:space="preserve">ion deadline: </w:t>
      </w:r>
      <w:r w:rsidR="00B87378">
        <w:rPr>
          <w:rFonts w:ascii="Times New Roman" w:eastAsia="Alegreya" w:hAnsi="Times New Roman" w:cs="Times New Roman"/>
          <w:b/>
          <w:color w:val="FF0000"/>
          <w:sz w:val="24"/>
          <w:szCs w:val="24"/>
          <w:lang w:eastAsia="zh-TW"/>
        </w:rPr>
        <w:t>March</w:t>
      </w:r>
      <w:r w:rsidR="00A56D3B">
        <w:rPr>
          <w:rFonts w:ascii="Times New Roman" w:eastAsia="Alegreya" w:hAnsi="Times New Roman" w:cs="Times New Roman"/>
          <w:b/>
          <w:color w:val="FF0000"/>
          <w:sz w:val="24"/>
          <w:szCs w:val="24"/>
          <w:lang w:eastAsia="zh-TW"/>
        </w:rPr>
        <w:t xml:space="preserve"> 15th, 202</w:t>
      </w:r>
      <w:r w:rsidR="00B87378">
        <w:rPr>
          <w:rFonts w:ascii="Times New Roman" w:eastAsia="Alegreya" w:hAnsi="Times New Roman" w:cs="Times New Roman"/>
          <w:b/>
          <w:color w:val="FF0000"/>
          <w:sz w:val="24"/>
          <w:szCs w:val="24"/>
          <w:lang w:eastAsia="zh-TW"/>
        </w:rPr>
        <w:t>5</w:t>
      </w:r>
    </w:p>
    <w:p w14:paraId="10254D09" w14:textId="60F98D68" w:rsidR="00315A66" w:rsidRPr="00E508B5" w:rsidRDefault="00A56D3B" w:rsidP="00315A66">
      <w:pPr>
        <w:numPr>
          <w:ilvl w:val="0"/>
          <w:numId w:val="12"/>
        </w:numPr>
        <w:pBdr>
          <w:top w:val="nil"/>
          <w:left w:val="nil"/>
          <w:bottom w:val="nil"/>
          <w:right w:val="nil"/>
          <w:between w:val="nil"/>
        </w:pBdr>
        <w:shd w:val="clear" w:color="auto" w:fill="FFFFFF"/>
        <w:spacing w:after="200" w:line="240" w:lineRule="auto"/>
        <w:ind w:left="1080"/>
        <w:rPr>
          <w:rFonts w:ascii="Times New Roman" w:eastAsia="Alegreya" w:hAnsi="Times New Roman" w:cs="Times New Roman"/>
          <w:b/>
          <w:color w:val="FF0000"/>
          <w:sz w:val="24"/>
          <w:szCs w:val="24"/>
          <w:lang w:eastAsia="zh-TW"/>
        </w:rPr>
      </w:pPr>
      <w:r>
        <w:rPr>
          <w:rFonts w:ascii="Times New Roman" w:eastAsia="Alegreya" w:hAnsi="Times New Roman" w:cs="Times New Roman"/>
          <w:b/>
          <w:color w:val="FF0000"/>
          <w:sz w:val="24"/>
          <w:szCs w:val="24"/>
          <w:lang w:eastAsia="zh-TW"/>
        </w:rPr>
        <w:t xml:space="preserve">Examination: </w:t>
      </w:r>
      <w:r w:rsidR="00B87378">
        <w:rPr>
          <w:rFonts w:ascii="Times New Roman" w:eastAsia="Alegreya" w:hAnsi="Times New Roman" w:cs="Times New Roman"/>
          <w:b/>
          <w:color w:val="FF0000"/>
          <w:sz w:val="24"/>
          <w:szCs w:val="24"/>
          <w:lang w:eastAsia="zh-TW"/>
        </w:rPr>
        <w:t>April</w:t>
      </w:r>
      <w:r>
        <w:rPr>
          <w:rFonts w:ascii="Times New Roman" w:eastAsia="Alegreya" w:hAnsi="Times New Roman" w:cs="Times New Roman"/>
          <w:b/>
          <w:color w:val="FF0000"/>
          <w:sz w:val="24"/>
          <w:szCs w:val="24"/>
          <w:lang w:eastAsia="zh-TW"/>
        </w:rPr>
        <w:t xml:space="preserve"> </w:t>
      </w:r>
      <w:r w:rsidR="00B87378">
        <w:rPr>
          <w:rFonts w:ascii="Times New Roman" w:eastAsia="Alegreya" w:hAnsi="Times New Roman" w:cs="Times New Roman"/>
          <w:b/>
          <w:color w:val="FF0000"/>
          <w:sz w:val="24"/>
          <w:szCs w:val="24"/>
          <w:lang w:eastAsia="zh-TW"/>
        </w:rPr>
        <w:t>5</w:t>
      </w:r>
      <w:r>
        <w:rPr>
          <w:rFonts w:ascii="Times New Roman" w:eastAsia="Alegreya" w:hAnsi="Times New Roman" w:cs="Times New Roman"/>
          <w:b/>
          <w:color w:val="FF0000"/>
          <w:sz w:val="24"/>
          <w:szCs w:val="24"/>
          <w:lang w:eastAsia="zh-TW"/>
        </w:rPr>
        <w:t>th</w:t>
      </w:r>
      <w:r w:rsidR="00315A66" w:rsidRPr="00E508B5">
        <w:rPr>
          <w:rFonts w:ascii="Times New Roman" w:eastAsia="Alegreya" w:hAnsi="Times New Roman" w:cs="Times New Roman"/>
          <w:b/>
          <w:color w:val="FF0000"/>
          <w:sz w:val="24"/>
          <w:szCs w:val="24"/>
          <w:lang w:eastAsia="zh-TW"/>
        </w:rPr>
        <w:t xml:space="preserve">, </w:t>
      </w:r>
      <w:proofErr w:type="gramStart"/>
      <w:r w:rsidR="00315A66" w:rsidRPr="00E508B5">
        <w:rPr>
          <w:rFonts w:ascii="Times New Roman" w:eastAsia="Alegreya" w:hAnsi="Times New Roman" w:cs="Times New Roman"/>
          <w:b/>
          <w:color w:val="FF0000"/>
          <w:sz w:val="24"/>
          <w:szCs w:val="24"/>
          <w:lang w:eastAsia="zh-TW"/>
        </w:rPr>
        <w:t>202</w:t>
      </w:r>
      <w:r w:rsidR="00B87378">
        <w:rPr>
          <w:rFonts w:ascii="Times New Roman" w:eastAsia="Alegreya" w:hAnsi="Times New Roman" w:cs="Times New Roman"/>
          <w:b/>
          <w:color w:val="FF0000"/>
          <w:sz w:val="24"/>
          <w:szCs w:val="24"/>
          <w:lang w:eastAsia="zh-TW"/>
        </w:rPr>
        <w:t>5</w:t>
      </w:r>
      <w:proofErr w:type="gramEnd"/>
      <w:r>
        <w:rPr>
          <w:rFonts w:ascii="Times New Roman" w:eastAsia="Alegreya" w:hAnsi="Times New Roman" w:cs="Times New Roman"/>
          <w:b/>
          <w:color w:val="FF0000"/>
          <w:sz w:val="24"/>
          <w:szCs w:val="24"/>
          <w:lang w:eastAsia="zh-TW"/>
        </w:rPr>
        <w:t xml:space="preserve"> at </w:t>
      </w:r>
      <w:r w:rsidR="00B87378">
        <w:rPr>
          <w:rFonts w:ascii="Times New Roman" w:eastAsia="Alegreya" w:hAnsi="Times New Roman" w:cs="Times New Roman"/>
          <w:b/>
          <w:color w:val="FF0000"/>
          <w:sz w:val="24"/>
          <w:szCs w:val="24"/>
          <w:lang w:eastAsia="zh-TW"/>
        </w:rPr>
        <w:t>TBD – USGA Council Meeting location</w:t>
      </w:r>
    </w:p>
    <w:p w14:paraId="02091961" w14:textId="04E226B3" w:rsidR="00315A66" w:rsidRPr="00E508B5" w:rsidRDefault="00315A66" w:rsidP="00315A66">
      <w:pPr>
        <w:numPr>
          <w:ilvl w:val="0"/>
          <w:numId w:val="12"/>
        </w:numPr>
        <w:pBdr>
          <w:top w:val="nil"/>
          <w:left w:val="nil"/>
          <w:bottom w:val="nil"/>
          <w:right w:val="nil"/>
          <w:between w:val="nil"/>
        </w:pBdr>
        <w:shd w:val="clear" w:color="auto" w:fill="FFFFFF"/>
        <w:spacing w:after="200" w:line="240" w:lineRule="auto"/>
        <w:ind w:left="1080"/>
        <w:rPr>
          <w:rFonts w:ascii="Times New Roman" w:eastAsia="Alegreya" w:hAnsi="Times New Roman" w:cs="Times New Roman"/>
          <w:b/>
          <w:color w:val="FF0000"/>
          <w:sz w:val="24"/>
          <w:szCs w:val="24"/>
          <w:lang w:eastAsia="zh-TW"/>
        </w:rPr>
      </w:pPr>
      <w:r w:rsidRPr="00E508B5">
        <w:rPr>
          <w:rFonts w:ascii="Times New Roman" w:eastAsia="Alegreya" w:hAnsi="Times New Roman" w:cs="Times New Roman"/>
          <w:b/>
          <w:color w:val="FF0000"/>
          <w:sz w:val="24"/>
          <w:szCs w:val="24"/>
          <w:lang w:eastAsia="zh-TW"/>
        </w:rPr>
        <w:t>The train</w:t>
      </w:r>
      <w:r w:rsidR="00A56D3B">
        <w:rPr>
          <w:rFonts w:ascii="Times New Roman" w:eastAsia="Alegreya" w:hAnsi="Times New Roman" w:cs="Times New Roman"/>
          <w:b/>
          <w:color w:val="FF0000"/>
          <w:sz w:val="24"/>
          <w:szCs w:val="24"/>
          <w:lang w:eastAsia="zh-TW"/>
        </w:rPr>
        <w:t xml:space="preserve">ing will begin in </w:t>
      </w:r>
      <w:proofErr w:type="gramStart"/>
      <w:r w:rsidR="00B87378">
        <w:rPr>
          <w:rFonts w:ascii="Times New Roman" w:eastAsia="Alegreya" w:hAnsi="Times New Roman" w:cs="Times New Roman"/>
          <w:b/>
          <w:color w:val="FF0000"/>
          <w:sz w:val="24"/>
          <w:szCs w:val="24"/>
          <w:lang w:eastAsia="zh-TW"/>
        </w:rPr>
        <w:t>September</w:t>
      </w:r>
      <w:r w:rsidR="00A56D3B">
        <w:rPr>
          <w:rFonts w:ascii="Times New Roman" w:eastAsia="Alegreya" w:hAnsi="Times New Roman" w:cs="Times New Roman"/>
          <w:b/>
          <w:color w:val="FF0000"/>
          <w:sz w:val="24"/>
          <w:szCs w:val="24"/>
          <w:lang w:eastAsia="zh-TW"/>
        </w:rPr>
        <w:t>,</w:t>
      </w:r>
      <w:proofErr w:type="gramEnd"/>
      <w:r w:rsidR="00A56D3B">
        <w:rPr>
          <w:rFonts w:ascii="Times New Roman" w:eastAsia="Alegreya" w:hAnsi="Times New Roman" w:cs="Times New Roman"/>
          <w:b/>
          <w:color w:val="FF0000"/>
          <w:sz w:val="24"/>
          <w:szCs w:val="24"/>
          <w:lang w:eastAsia="zh-TW"/>
        </w:rPr>
        <w:t xml:space="preserve"> 202</w:t>
      </w:r>
      <w:r w:rsidR="00B87378">
        <w:rPr>
          <w:rFonts w:ascii="Times New Roman" w:eastAsia="Alegreya" w:hAnsi="Times New Roman" w:cs="Times New Roman"/>
          <w:b/>
          <w:color w:val="FF0000"/>
          <w:sz w:val="24"/>
          <w:szCs w:val="24"/>
          <w:lang w:eastAsia="zh-TW"/>
        </w:rPr>
        <w:t>5</w:t>
      </w:r>
      <w:r w:rsidRPr="00E508B5">
        <w:rPr>
          <w:rFonts w:ascii="Times New Roman" w:eastAsia="Alegreya" w:hAnsi="Times New Roman" w:cs="Times New Roman"/>
          <w:b/>
          <w:color w:val="FF0000"/>
          <w:sz w:val="24"/>
          <w:szCs w:val="24"/>
          <w:lang w:eastAsia="zh-TW"/>
        </w:rPr>
        <w:t xml:space="preserve">. </w:t>
      </w:r>
    </w:p>
    <w:p w14:paraId="321F602D" w14:textId="77777777" w:rsidR="00315A66" w:rsidRPr="00E508B5" w:rsidRDefault="00315A66" w:rsidP="00315A66">
      <w:pPr>
        <w:pBdr>
          <w:top w:val="nil"/>
          <w:left w:val="nil"/>
          <w:bottom w:val="nil"/>
          <w:right w:val="nil"/>
          <w:between w:val="nil"/>
        </w:pBdr>
        <w:shd w:val="clear" w:color="auto" w:fill="FFFFFF"/>
        <w:spacing w:line="240" w:lineRule="auto"/>
        <w:ind w:left="1080"/>
        <w:rPr>
          <w:rFonts w:ascii="Times New Roman" w:eastAsia="Alegreya" w:hAnsi="Times New Roman" w:cs="Times New Roman"/>
          <w:color w:val="222222"/>
          <w:sz w:val="24"/>
          <w:szCs w:val="24"/>
          <w:lang w:eastAsia="zh-TW"/>
        </w:rPr>
      </w:pPr>
    </w:p>
    <w:p w14:paraId="78B97231"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Duration of courses:</w:t>
      </w:r>
    </w:p>
    <w:p w14:paraId="7D5EBC74" w14:textId="77777777" w:rsidR="00315A66" w:rsidRPr="00E508B5" w:rsidRDefault="00315A66" w:rsidP="00315A66">
      <w:pPr>
        <w:numPr>
          <w:ilvl w:val="0"/>
          <w:numId w:val="18"/>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duration of courses is three years. The TTP students are required to fulfill one additional year of practical training after completion of courses.</w:t>
      </w:r>
    </w:p>
    <w:p w14:paraId="3670BBAE" w14:textId="77777777" w:rsidR="00315A66" w:rsidRPr="00E508B5" w:rsidRDefault="00315A66" w:rsidP="00315A66">
      <w:pPr>
        <w:numPr>
          <w:ilvl w:val="0"/>
          <w:numId w:val="18"/>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location of class is arranged by the USGA according to the annual sacred work schedule.</w:t>
      </w:r>
    </w:p>
    <w:p w14:paraId="1DDCE0B3"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3DA4E860"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Curriculum and Instructors:</w:t>
      </w:r>
    </w:p>
    <w:p w14:paraId="7A73914C" w14:textId="77777777" w:rsidR="00315A66" w:rsidRPr="00E508B5" w:rsidRDefault="00315A66" w:rsidP="00315A66">
      <w:pPr>
        <w:numPr>
          <w:ilvl w:val="0"/>
          <w:numId w:val="13"/>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Curriculum: Programs are developed by the Training Department of the USGA.  </w:t>
      </w:r>
    </w:p>
    <w:p w14:paraId="3E9A1C6D" w14:textId="77777777" w:rsidR="00315A66" w:rsidRPr="00E508B5" w:rsidRDefault="00315A66" w:rsidP="00315A66">
      <w:pPr>
        <w:numPr>
          <w:ilvl w:val="0"/>
          <w:numId w:val="13"/>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Instructors: Experienced ministers from the USGA, International Assembly of True Jesus Church, and/or other General Assemblies of the True Jesus Church.</w:t>
      </w:r>
    </w:p>
    <w:p w14:paraId="39415957"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1B0D2CFC"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lastRenderedPageBreak/>
        <w:t>Compensation: USGA-subsidized students:</w:t>
      </w:r>
    </w:p>
    <w:p w14:paraId="638372DF"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first year's living allowance is equal to 80% of the first year full-time minister/staff’s living allowance with the same family size.</w:t>
      </w:r>
    </w:p>
    <w:p w14:paraId="44DABF1C"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second year’s living allowance is equal to 90% of the first year full-time minister/staff’s living allowance with the same family size.</w:t>
      </w:r>
    </w:p>
    <w:p w14:paraId="16E276CE"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third year's living allowance is equal to 95% of the first year full-time minister/staff’s living allowance with the same family size.</w:t>
      </w:r>
    </w:p>
    <w:p w14:paraId="08F48A51"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Teaching materials, lodging, boarding, and transportation related to the program will be provided by the USGA.</w:t>
      </w:r>
    </w:p>
    <w:p w14:paraId="286AF1DC"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29CD53C0"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Services and Assignments after Graduation:</w:t>
      </w:r>
    </w:p>
    <w:p w14:paraId="4512A386" w14:textId="77777777" w:rsidR="00315A66" w:rsidRPr="00E508B5" w:rsidRDefault="00315A66" w:rsidP="00315A66">
      <w:pPr>
        <w:numPr>
          <w:ilvl w:val="0"/>
          <w:numId w:val="20"/>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After successful completion of the required course work and internship at the churches or houses of prayer in the US, the USGA Council will review the performance of the candidates. If they meet all the requirements, the USGA will ordain the candidates as full-time ministers of the USGA.</w:t>
      </w:r>
    </w:p>
    <w:p w14:paraId="77181D0C" w14:textId="77777777" w:rsidR="00315A66" w:rsidRPr="00E508B5" w:rsidRDefault="00315A66" w:rsidP="00315A66">
      <w:pPr>
        <w:numPr>
          <w:ilvl w:val="0"/>
          <w:numId w:val="20"/>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Upon ordination, a newly ordained minister shall begin his service for the ministry of the True Jesus Church in the U.S.A. and may be assigned to assist the holy work in foreign countries. His duties, at a minimum, will include evangelizing, pastoring, sermon delivery, educating members on biblical knowledge, and tending to members' spiritual needs. He should also serve as a council member of the local church that he is assigned to.</w:t>
      </w:r>
    </w:p>
    <w:p w14:paraId="731F5F99" w14:textId="77777777" w:rsidR="00000000" w:rsidRPr="00E508B5" w:rsidRDefault="00000000" w:rsidP="00315A66">
      <w:pPr>
        <w:shd w:val="clear" w:color="auto" w:fill="FFFFFF"/>
        <w:spacing w:line="240" w:lineRule="auto"/>
        <w:rPr>
          <w:rFonts w:ascii="Times New Roman" w:eastAsia="Times New Roman" w:hAnsi="Times New Roman" w:cs="Times New Roman"/>
          <w:sz w:val="18"/>
          <w:szCs w:val="18"/>
          <w:lang w:eastAsia="zh-CN"/>
        </w:rPr>
      </w:pPr>
    </w:p>
    <w:sectPr w:rsidR="00380AF9" w:rsidRPr="00E508B5" w:rsidSect="00E508B5">
      <w:headerReference w:type="default" r:id="rId9"/>
      <w:pgSz w:w="12240" w:h="15840"/>
      <w:pgMar w:top="2070" w:right="1440" w:bottom="1440" w:left="1620" w:header="15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E4E2" w14:textId="77777777" w:rsidR="0067755B" w:rsidRDefault="0067755B" w:rsidP="00D03512">
      <w:r>
        <w:separator/>
      </w:r>
    </w:p>
  </w:endnote>
  <w:endnote w:type="continuationSeparator" w:id="0">
    <w:p w14:paraId="3519C487" w14:textId="77777777" w:rsidR="0067755B" w:rsidRDefault="0067755B" w:rsidP="00D0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rimson Text Roman">
    <w:altName w:val="Cambria Math"/>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egreya">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E499" w14:textId="77777777" w:rsidR="0067755B" w:rsidRDefault="0067755B" w:rsidP="00D03512">
      <w:r>
        <w:separator/>
      </w:r>
    </w:p>
  </w:footnote>
  <w:footnote w:type="continuationSeparator" w:id="0">
    <w:p w14:paraId="6AEAAD52" w14:textId="77777777" w:rsidR="0067755B" w:rsidRDefault="0067755B" w:rsidP="00D0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30DC9" w14:textId="77777777" w:rsidR="00D03512" w:rsidRDefault="0023552D">
    <w:pPr>
      <w:pStyle w:val="Header"/>
    </w:pPr>
    <w:r>
      <w:rPr>
        <w:noProof/>
        <w:lang w:eastAsia="zh-TW"/>
      </w:rPr>
      <w:drawing>
        <wp:anchor distT="0" distB="0" distL="114300" distR="114300" simplePos="0" relativeHeight="251659264" behindDoc="1" locked="1" layoutInCell="1" allowOverlap="0" wp14:anchorId="5DD76229" wp14:editId="2ADDA1CD">
          <wp:simplePos x="0" y="0"/>
          <wp:positionH relativeFrom="page">
            <wp:posOffset>4451985</wp:posOffset>
          </wp:positionH>
          <wp:positionV relativeFrom="page">
            <wp:posOffset>344170</wp:posOffset>
          </wp:positionV>
          <wp:extent cx="246888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_pacif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8880" cy="822960"/>
                  </a:xfrm>
                  <a:prstGeom prst="rect">
                    <a:avLst/>
                  </a:prstGeom>
                </pic:spPr>
              </pic:pic>
            </a:graphicData>
          </a:graphic>
          <wp14:sizeRelH relativeFrom="margin">
            <wp14:pctWidth>0</wp14:pctWidth>
          </wp14:sizeRelH>
          <wp14:sizeRelV relativeFrom="margin">
            <wp14:pctHeight>0</wp14:pctHeight>
          </wp14:sizeRelV>
        </wp:anchor>
      </w:drawing>
    </w:r>
    <w:r w:rsidR="00712101">
      <w:rPr>
        <w:noProof/>
        <w:lang w:eastAsia="zh-TW"/>
      </w:rPr>
      <w:drawing>
        <wp:anchor distT="0" distB="0" distL="114300" distR="114300" simplePos="0" relativeHeight="251658240" behindDoc="1" locked="1" layoutInCell="1" allowOverlap="0" wp14:anchorId="13950653" wp14:editId="57205141">
          <wp:simplePos x="0" y="0"/>
          <wp:positionH relativeFrom="page">
            <wp:posOffset>685800</wp:posOffset>
          </wp:positionH>
          <wp:positionV relativeFrom="page">
            <wp:posOffset>0</wp:posOffset>
          </wp:positionV>
          <wp:extent cx="2121408" cy="804672"/>
          <wp:effectExtent l="0" t="0" r="1270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c_letterhea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1408" cy="8046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F2D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D0A7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20CA7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74017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5383E3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C0EE15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1813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4E01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4921C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D0E60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D1263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254108"/>
    <w:multiLevelType w:val="multilevel"/>
    <w:tmpl w:val="251E78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A894080"/>
    <w:multiLevelType w:val="multilevel"/>
    <w:tmpl w:val="66D444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2553F8E"/>
    <w:multiLevelType w:val="multilevel"/>
    <w:tmpl w:val="F67CA9FA"/>
    <w:lvl w:ilvl="0">
      <w:start w:val="1"/>
      <w:numFmt w:val="decimal"/>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BA6430"/>
    <w:multiLevelType w:val="multilevel"/>
    <w:tmpl w:val="844824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2171B82"/>
    <w:multiLevelType w:val="multilevel"/>
    <w:tmpl w:val="E574357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BD11E2"/>
    <w:multiLevelType w:val="multilevel"/>
    <w:tmpl w:val="8D00D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6E056A"/>
    <w:multiLevelType w:val="multilevel"/>
    <w:tmpl w:val="DE866B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2A11585"/>
    <w:multiLevelType w:val="multilevel"/>
    <w:tmpl w:val="74A0C2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D4E0C2A"/>
    <w:multiLevelType w:val="multilevel"/>
    <w:tmpl w:val="8F5411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EFD0116"/>
    <w:multiLevelType w:val="multilevel"/>
    <w:tmpl w:val="9AD680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33484411">
    <w:abstractNumId w:val="0"/>
  </w:num>
  <w:num w:numId="2" w16cid:durableId="807211161">
    <w:abstractNumId w:val="1"/>
  </w:num>
  <w:num w:numId="3" w16cid:durableId="2103256354">
    <w:abstractNumId w:val="2"/>
  </w:num>
  <w:num w:numId="4" w16cid:durableId="902563226">
    <w:abstractNumId w:val="3"/>
  </w:num>
  <w:num w:numId="5" w16cid:durableId="891382651">
    <w:abstractNumId w:val="4"/>
  </w:num>
  <w:num w:numId="6" w16cid:durableId="1501502638">
    <w:abstractNumId w:val="9"/>
  </w:num>
  <w:num w:numId="7" w16cid:durableId="1476095881">
    <w:abstractNumId w:val="5"/>
  </w:num>
  <w:num w:numId="8" w16cid:durableId="2147120022">
    <w:abstractNumId w:val="6"/>
  </w:num>
  <w:num w:numId="9" w16cid:durableId="128597718">
    <w:abstractNumId w:val="7"/>
  </w:num>
  <w:num w:numId="10" w16cid:durableId="566113723">
    <w:abstractNumId w:val="8"/>
  </w:num>
  <w:num w:numId="11" w16cid:durableId="97911095">
    <w:abstractNumId w:val="10"/>
  </w:num>
  <w:num w:numId="12" w16cid:durableId="417604216">
    <w:abstractNumId w:val="16"/>
  </w:num>
  <w:num w:numId="13" w16cid:durableId="682510323">
    <w:abstractNumId w:val="19"/>
  </w:num>
  <w:num w:numId="14" w16cid:durableId="1107458978">
    <w:abstractNumId w:val="15"/>
  </w:num>
  <w:num w:numId="15" w16cid:durableId="1706321285">
    <w:abstractNumId w:val="18"/>
  </w:num>
  <w:num w:numId="16" w16cid:durableId="726535357">
    <w:abstractNumId w:val="17"/>
  </w:num>
  <w:num w:numId="17" w16cid:durableId="201137997">
    <w:abstractNumId w:val="14"/>
  </w:num>
  <w:num w:numId="18" w16cid:durableId="629938162">
    <w:abstractNumId w:val="12"/>
  </w:num>
  <w:num w:numId="19" w16cid:durableId="1065491009">
    <w:abstractNumId w:val="11"/>
  </w:num>
  <w:num w:numId="20" w16cid:durableId="172769346">
    <w:abstractNumId w:val="20"/>
  </w:num>
  <w:num w:numId="21" w16cid:durableId="1367095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4E"/>
    <w:rsid w:val="000468CE"/>
    <w:rsid w:val="00081707"/>
    <w:rsid w:val="000A0BC3"/>
    <w:rsid w:val="000B127A"/>
    <w:rsid w:val="00106D2F"/>
    <w:rsid w:val="0011639B"/>
    <w:rsid w:val="00137E3D"/>
    <w:rsid w:val="001643C6"/>
    <w:rsid w:val="001749DD"/>
    <w:rsid w:val="00185939"/>
    <w:rsid w:val="00190479"/>
    <w:rsid w:val="001D3482"/>
    <w:rsid w:val="001E5A88"/>
    <w:rsid w:val="001E63F4"/>
    <w:rsid w:val="0023552D"/>
    <w:rsid w:val="00272D76"/>
    <w:rsid w:val="002746EB"/>
    <w:rsid w:val="002757C2"/>
    <w:rsid w:val="0029121E"/>
    <w:rsid w:val="002A6FB3"/>
    <w:rsid w:val="002D77CD"/>
    <w:rsid w:val="002E6597"/>
    <w:rsid w:val="00311305"/>
    <w:rsid w:val="00315A66"/>
    <w:rsid w:val="00330C50"/>
    <w:rsid w:val="0035416D"/>
    <w:rsid w:val="00363CED"/>
    <w:rsid w:val="00372A58"/>
    <w:rsid w:val="00377070"/>
    <w:rsid w:val="003871A1"/>
    <w:rsid w:val="003B09A9"/>
    <w:rsid w:val="003B0E00"/>
    <w:rsid w:val="003D0036"/>
    <w:rsid w:val="003F0060"/>
    <w:rsid w:val="00404789"/>
    <w:rsid w:val="00410F2F"/>
    <w:rsid w:val="0041384E"/>
    <w:rsid w:val="00414F42"/>
    <w:rsid w:val="00416C71"/>
    <w:rsid w:val="00445DDB"/>
    <w:rsid w:val="004A1106"/>
    <w:rsid w:val="004E6AF4"/>
    <w:rsid w:val="00506C1F"/>
    <w:rsid w:val="005212EB"/>
    <w:rsid w:val="00523B7B"/>
    <w:rsid w:val="00524EFC"/>
    <w:rsid w:val="00526AA9"/>
    <w:rsid w:val="00530ABE"/>
    <w:rsid w:val="00551D4C"/>
    <w:rsid w:val="00604885"/>
    <w:rsid w:val="00622E81"/>
    <w:rsid w:val="00653119"/>
    <w:rsid w:val="0065467C"/>
    <w:rsid w:val="00674A64"/>
    <w:rsid w:val="0067755B"/>
    <w:rsid w:val="006B104A"/>
    <w:rsid w:val="006C2BE4"/>
    <w:rsid w:val="006E1425"/>
    <w:rsid w:val="006E5998"/>
    <w:rsid w:val="00712101"/>
    <w:rsid w:val="00712143"/>
    <w:rsid w:val="00722D85"/>
    <w:rsid w:val="0072738E"/>
    <w:rsid w:val="00762048"/>
    <w:rsid w:val="007774FB"/>
    <w:rsid w:val="00783BD2"/>
    <w:rsid w:val="007B1903"/>
    <w:rsid w:val="007B25EB"/>
    <w:rsid w:val="007C6EEB"/>
    <w:rsid w:val="007D59DD"/>
    <w:rsid w:val="007F52D3"/>
    <w:rsid w:val="00823683"/>
    <w:rsid w:val="00866EA2"/>
    <w:rsid w:val="00885216"/>
    <w:rsid w:val="008A1434"/>
    <w:rsid w:val="008B04BC"/>
    <w:rsid w:val="008B3D75"/>
    <w:rsid w:val="009141D6"/>
    <w:rsid w:val="009167B4"/>
    <w:rsid w:val="00946388"/>
    <w:rsid w:val="00971F01"/>
    <w:rsid w:val="00991C8A"/>
    <w:rsid w:val="00997478"/>
    <w:rsid w:val="009A0C2A"/>
    <w:rsid w:val="009D5FA9"/>
    <w:rsid w:val="009E5014"/>
    <w:rsid w:val="00A216B3"/>
    <w:rsid w:val="00A3458A"/>
    <w:rsid w:val="00A56D3B"/>
    <w:rsid w:val="00AA01F5"/>
    <w:rsid w:val="00AA2E8A"/>
    <w:rsid w:val="00AA66A4"/>
    <w:rsid w:val="00AA6E4C"/>
    <w:rsid w:val="00AD2424"/>
    <w:rsid w:val="00AD7AC0"/>
    <w:rsid w:val="00AF0629"/>
    <w:rsid w:val="00B0694D"/>
    <w:rsid w:val="00B135AA"/>
    <w:rsid w:val="00B16FE7"/>
    <w:rsid w:val="00B34030"/>
    <w:rsid w:val="00B369A9"/>
    <w:rsid w:val="00B423C9"/>
    <w:rsid w:val="00B42A7E"/>
    <w:rsid w:val="00B61120"/>
    <w:rsid w:val="00B6172B"/>
    <w:rsid w:val="00B70243"/>
    <w:rsid w:val="00B82826"/>
    <w:rsid w:val="00B87378"/>
    <w:rsid w:val="00BB5AED"/>
    <w:rsid w:val="00BE6120"/>
    <w:rsid w:val="00C00D68"/>
    <w:rsid w:val="00C0238E"/>
    <w:rsid w:val="00C33A08"/>
    <w:rsid w:val="00C46715"/>
    <w:rsid w:val="00CA0B87"/>
    <w:rsid w:val="00CA0C0F"/>
    <w:rsid w:val="00CC684C"/>
    <w:rsid w:val="00CF6BC7"/>
    <w:rsid w:val="00D03512"/>
    <w:rsid w:val="00D33C4B"/>
    <w:rsid w:val="00D71457"/>
    <w:rsid w:val="00D7544D"/>
    <w:rsid w:val="00DC0DD2"/>
    <w:rsid w:val="00DF671F"/>
    <w:rsid w:val="00E070D0"/>
    <w:rsid w:val="00E22E71"/>
    <w:rsid w:val="00E34543"/>
    <w:rsid w:val="00E42724"/>
    <w:rsid w:val="00E508B5"/>
    <w:rsid w:val="00E576E8"/>
    <w:rsid w:val="00E659F9"/>
    <w:rsid w:val="00EA308F"/>
    <w:rsid w:val="00EA48D6"/>
    <w:rsid w:val="00EC338F"/>
    <w:rsid w:val="00ED13E3"/>
    <w:rsid w:val="00EF487F"/>
    <w:rsid w:val="00F17EBC"/>
    <w:rsid w:val="00F2048A"/>
    <w:rsid w:val="00F75FC8"/>
    <w:rsid w:val="00F863A9"/>
    <w:rsid w:val="00FA1DBE"/>
    <w:rsid w:val="00FA6671"/>
    <w:rsid w:val="00FE2F6B"/>
    <w:rsid w:val="00FE2F71"/>
    <w:rsid w:val="00FF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6FD4"/>
  <w15:docId w15:val="{12C1E572-69ED-4564-A2E9-07C7E47B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14"/>
    <w:pPr>
      <w:spacing w:line="280" w:lineRule="exact"/>
    </w:pPr>
    <w:rPr>
      <w:rFonts w:ascii="Crimson Text Roman" w:hAnsi="Crimson Text Roman"/>
      <w:sz w:val="20"/>
      <w:szCs w:val="20"/>
    </w:rPr>
  </w:style>
  <w:style w:type="paragraph" w:styleId="Heading1">
    <w:name w:val="heading 1"/>
    <w:basedOn w:val="Normal"/>
    <w:next w:val="Normal"/>
    <w:link w:val="Heading1Char"/>
    <w:uiPriority w:val="9"/>
    <w:qFormat/>
    <w:rsid w:val="00FE2F6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F6B"/>
  </w:style>
  <w:style w:type="character" w:customStyle="1" w:styleId="Heading1Char">
    <w:name w:val="Heading 1 Char"/>
    <w:basedOn w:val="DefaultParagraphFont"/>
    <w:link w:val="Heading1"/>
    <w:uiPriority w:val="9"/>
    <w:rsid w:val="00FE2F6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03512"/>
    <w:pPr>
      <w:tabs>
        <w:tab w:val="center" w:pos="4680"/>
        <w:tab w:val="right" w:pos="9360"/>
      </w:tabs>
    </w:pPr>
  </w:style>
  <w:style w:type="character" w:customStyle="1" w:styleId="HeaderChar">
    <w:name w:val="Header Char"/>
    <w:basedOn w:val="DefaultParagraphFont"/>
    <w:link w:val="Header"/>
    <w:uiPriority w:val="99"/>
    <w:rsid w:val="00D03512"/>
    <w:rPr>
      <w:rFonts w:ascii="Crimson Text Roman" w:hAnsi="Crimson Text Roman"/>
      <w:sz w:val="20"/>
    </w:rPr>
  </w:style>
  <w:style w:type="paragraph" w:styleId="Footer">
    <w:name w:val="footer"/>
    <w:basedOn w:val="Normal"/>
    <w:link w:val="FooterChar"/>
    <w:uiPriority w:val="99"/>
    <w:unhideWhenUsed/>
    <w:rsid w:val="00D03512"/>
    <w:pPr>
      <w:tabs>
        <w:tab w:val="center" w:pos="4680"/>
        <w:tab w:val="right" w:pos="9360"/>
      </w:tabs>
    </w:pPr>
  </w:style>
  <w:style w:type="character" w:customStyle="1" w:styleId="FooterChar">
    <w:name w:val="Footer Char"/>
    <w:basedOn w:val="DefaultParagraphFont"/>
    <w:link w:val="Footer"/>
    <w:uiPriority w:val="99"/>
    <w:rsid w:val="00D03512"/>
    <w:rPr>
      <w:rFonts w:ascii="Crimson Text Roman" w:hAnsi="Crimson Text Roman"/>
      <w:sz w:val="20"/>
    </w:rPr>
  </w:style>
  <w:style w:type="character" w:styleId="Hyperlink">
    <w:name w:val="Hyperlink"/>
    <w:basedOn w:val="DefaultParagraphFont"/>
    <w:uiPriority w:val="99"/>
    <w:unhideWhenUsed/>
    <w:rsid w:val="00B423C9"/>
    <w:rPr>
      <w:color w:val="0563C1" w:themeColor="hyperlink"/>
      <w:u w:val="single"/>
    </w:rPr>
  </w:style>
  <w:style w:type="character" w:styleId="FollowedHyperlink">
    <w:name w:val="FollowedHyperlink"/>
    <w:basedOn w:val="DefaultParagraphFont"/>
    <w:uiPriority w:val="99"/>
    <w:semiHidden/>
    <w:unhideWhenUsed/>
    <w:rsid w:val="00B423C9"/>
    <w:rPr>
      <w:color w:val="954F72" w:themeColor="followedHyperlink"/>
      <w:u w:val="single"/>
    </w:rPr>
  </w:style>
  <w:style w:type="paragraph" w:styleId="BalloonText">
    <w:name w:val="Balloon Text"/>
    <w:basedOn w:val="Normal"/>
    <w:link w:val="BalloonTextChar"/>
    <w:uiPriority w:val="99"/>
    <w:semiHidden/>
    <w:unhideWhenUsed/>
    <w:rsid w:val="005212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EB"/>
    <w:rPr>
      <w:rFonts w:ascii="Tahoma" w:hAnsi="Tahoma" w:cs="Tahoma"/>
      <w:sz w:val="16"/>
      <w:szCs w:val="16"/>
    </w:rPr>
  </w:style>
  <w:style w:type="table" w:styleId="TableGrid">
    <w:name w:val="Table Grid"/>
    <w:basedOn w:val="TableNormal"/>
    <w:uiPriority w:val="59"/>
    <w:rsid w:val="00526AA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45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3796">
      <w:bodyDiv w:val="1"/>
      <w:marLeft w:val="0"/>
      <w:marRight w:val="0"/>
      <w:marTop w:val="0"/>
      <w:marBottom w:val="0"/>
      <w:divBdr>
        <w:top w:val="none" w:sz="0" w:space="0" w:color="auto"/>
        <w:left w:val="none" w:sz="0" w:space="0" w:color="auto"/>
        <w:bottom w:val="none" w:sz="0" w:space="0" w:color="auto"/>
        <w:right w:val="none" w:sz="0" w:space="0" w:color="auto"/>
      </w:divBdr>
    </w:div>
    <w:div w:id="1408650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ga@tj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sie\AppData\Local\Microsoft\Windows\INetCache\Content.Outlook\IG9P4GUL\tjc_LH_us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FF64-6387-4B2D-997E-21EE5D85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tjc_LH_usga.dotx</Template>
  <TotalTime>3</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TJC</Company>
  <LinksUpToDate>false</LinksUpToDate>
  <CharactersWithSpaces>4448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Chen</dc:creator>
  <cp:lastModifiedBy>David Liu</cp:lastModifiedBy>
  <cp:revision>3</cp:revision>
  <cp:lastPrinted>2015-11-12T19:53:00Z</cp:lastPrinted>
  <dcterms:created xsi:type="dcterms:W3CDTF">2024-09-06T17:41:00Z</dcterms:created>
  <dcterms:modified xsi:type="dcterms:W3CDTF">2024-09-06T17:43:00Z</dcterms:modified>
</cp:coreProperties>
</file>