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44AA" w14:textId="3E168261" w:rsidR="0063083B" w:rsidRDefault="0063083B">
      <w:pPr>
        <w:jc w:val="center"/>
        <w:rPr>
          <w:b/>
          <w:sz w:val="44"/>
        </w:rPr>
      </w:pPr>
      <w:r>
        <w:rPr>
          <w:b/>
          <w:sz w:val="44"/>
        </w:rPr>
        <w:t>T</w:t>
      </w:r>
      <w:r w:rsidR="00CF7ACD">
        <w:rPr>
          <w:b/>
          <w:sz w:val="44"/>
        </w:rPr>
        <w:t>he</w:t>
      </w:r>
      <w:r>
        <w:rPr>
          <w:b/>
          <w:sz w:val="44"/>
        </w:rPr>
        <w:t xml:space="preserve"> USGA </w:t>
      </w:r>
      <w:r w:rsidR="00D25D7F">
        <w:rPr>
          <w:b/>
          <w:sz w:val="44"/>
        </w:rPr>
        <w:t xml:space="preserve">Interest-Free Student Loan </w:t>
      </w:r>
    </w:p>
    <w:p w14:paraId="18B3FED5" w14:textId="77777777" w:rsidR="0063083B" w:rsidRDefault="0063083B">
      <w:pPr>
        <w:jc w:val="center"/>
        <w:rPr>
          <w:b/>
        </w:rPr>
      </w:pPr>
      <w:r>
        <w:rPr>
          <w:b/>
          <w:sz w:val="44"/>
        </w:rPr>
        <w:t>Program Guidelines</w:t>
      </w:r>
    </w:p>
    <w:p w14:paraId="4C43F962" w14:textId="77777777" w:rsidR="0063083B" w:rsidRDefault="0063083B">
      <w:pPr>
        <w:jc w:val="center"/>
        <w:rPr>
          <w:b/>
        </w:rPr>
      </w:pPr>
    </w:p>
    <w:p w14:paraId="66C313CB" w14:textId="77777777" w:rsidR="0063083B" w:rsidRDefault="00A07DA4">
      <w:pPr>
        <w:jc w:val="center"/>
        <w:rPr>
          <w:i/>
          <w:sz w:val="26"/>
        </w:rPr>
      </w:pPr>
      <w:r>
        <w:rPr>
          <w:i/>
          <w:sz w:val="26"/>
        </w:rPr>
        <w:t>Established by the U</w:t>
      </w:r>
      <w:r w:rsidR="0063083B">
        <w:rPr>
          <w:i/>
          <w:sz w:val="26"/>
        </w:rPr>
        <w:t>SGA at the 22</w:t>
      </w:r>
      <w:r w:rsidR="0063083B">
        <w:rPr>
          <w:i/>
          <w:sz w:val="26"/>
          <w:vertAlign w:val="superscript"/>
        </w:rPr>
        <w:t>nd</w:t>
      </w:r>
      <w:r w:rsidR="0063083B">
        <w:rPr>
          <w:i/>
          <w:sz w:val="26"/>
        </w:rPr>
        <w:t xml:space="preserve"> N.C.C. in 1997</w:t>
      </w:r>
    </w:p>
    <w:p w14:paraId="64DB41DD" w14:textId="119D14F4" w:rsidR="0063083B" w:rsidRDefault="0063083B">
      <w:pPr>
        <w:jc w:val="center"/>
        <w:rPr>
          <w:i/>
          <w:sz w:val="26"/>
        </w:rPr>
      </w:pPr>
      <w:r>
        <w:rPr>
          <w:i/>
          <w:sz w:val="26"/>
        </w:rPr>
        <w:t xml:space="preserve">Adopted and inaugurated </w:t>
      </w:r>
      <w:r w:rsidR="008359B1">
        <w:rPr>
          <w:i/>
          <w:sz w:val="26"/>
        </w:rPr>
        <w:t>at</w:t>
      </w:r>
      <w:r>
        <w:rPr>
          <w:i/>
          <w:sz w:val="26"/>
        </w:rPr>
        <w:t xml:space="preserve"> the 23</w:t>
      </w:r>
      <w:r>
        <w:rPr>
          <w:i/>
          <w:sz w:val="26"/>
          <w:vertAlign w:val="superscript"/>
        </w:rPr>
        <w:t>rd</w:t>
      </w:r>
      <w:r>
        <w:rPr>
          <w:i/>
          <w:sz w:val="26"/>
        </w:rPr>
        <w:t xml:space="preserve"> N.C.C.  in 1998</w:t>
      </w:r>
    </w:p>
    <w:p w14:paraId="4A7AA36F" w14:textId="2248C126" w:rsidR="0063083B" w:rsidRDefault="0063083B">
      <w:pPr>
        <w:jc w:val="center"/>
        <w:rPr>
          <w:i/>
        </w:rPr>
      </w:pPr>
      <w:r>
        <w:rPr>
          <w:i/>
          <w:sz w:val="26"/>
        </w:rPr>
        <w:t xml:space="preserve">Evaluated and </w:t>
      </w:r>
      <w:r w:rsidR="0053567C">
        <w:rPr>
          <w:i/>
          <w:sz w:val="26"/>
        </w:rPr>
        <w:t>e</w:t>
      </w:r>
      <w:r>
        <w:rPr>
          <w:i/>
          <w:sz w:val="26"/>
        </w:rPr>
        <w:t xml:space="preserve">xtended </w:t>
      </w:r>
      <w:r w:rsidR="008359B1">
        <w:rPr>
          <w:i/>
          <w:sz w:val="26"/>
        </w:rPr>
        <w:t>at</w:t>
      </w:r>
      <w:r>
        <w:rPr>
          <w:i/>
          <w:sz w:val="26"/>
        </w:rPr>
        <w:t xml:space="preserve"> the 24</w:t>
      </w:r>
      <w:r>
        <w:rPr>
          <w:i/>
          <w:sz w:val="26"/>
          <w:vertAlign w:val="superscript"/>
        </w:rPr>
        <w:t>th</w:t>
      </w:r>
      <w:r>
        <w:rPr>
          <w:i/>
          <w:sz w:val="26"/>
        </w:rPr>
        <w:t xml:space="preserve"> N.C.C. in 1999</w:t>
      </w:r>
    </w:p>
    <w:p w14:paraId="5DDCC598" w14:textId="77777777" w:rsidR="0063083B" w:rsidRDefault="0063083B">
      <w:pPr>
        <w:rPr>
          <w:i/>
        </w:rPr>
      </w:pPr>
    </w:p>
    <w:p w14:paraId="7995441D" w14:textId="77777777" w:rsidR="0063083B" w:rsidRDefault="0063083B">
      <w:pPr>
        <w:rPr>
          <w:i/>
        </w:rPr>
      </w:pPr>
    </w:p>
    <w:p w14:paraId="6E62FBF3" w14:textId="77777777" w:rsidR="0063083B" w:rsidRDefault="0063083B">
      <w:r>
        <w:t>1.</w:t>
      </w:r>
      <w:r>
        <w:tab/>
        <w:t xml:space="preserve">Name of the </w:t>
      </w:r>
      <w:r w:rsidR="000A78AE">
        <w:t>Program:</w:t>
      </w:r>
    </w:p>
    <w:p w14:paraId="66689D60" w14:textId="77777777" w:rsidR="0063083B" w:rsidRDefault="00D279C6" w:rsidP="0000592B">
      <w:pPr>
        <w:spacing w:before="120"/>
        <w:ind w:left="900"/>
      </w:pPr>
      <w:r>
        <w:rPr>
          <w:rFonts w:hint="eastAsia"/>
          <w:lang w:eastAsia="zh-TW"/>
        </w:rPr>
        <w:t>US</w:t>
      </w:r>
      <w:r>
        <w:t>GA</w:t>
      </w:r>
      <w:r w:rsidR="0063083B">
        <w:t xml:space="preserve"> Interest-Free Student Loan</w:t>
      </w:r>
    </w:p>
    <w:p w14:paraId="566A4EB4" w14:textId="77777777" w:rsidR="0063083B" w:rsidRDefault="0063083B">
      <w:pPr>
        <w:ind w:left="900"/>
      </w:pPr>
    </w:p>
    <w:p w14:paraId="475A3FA2" w14:textId="77777777" w:rsidR="0063083B" w:rsidRDefault="0063083B">
      <w:r>
        <w:t>2.</w:t>
      </w:r>
      <w:r>
        <w:tab/>
        <w:t>Date of founding:</w:t>
      </w:r>
    </w:p>
    <w:p w14:paraId="6C48076F" w14:textId="77777777" w:rsidR="0063083B" w:rsidRDefault="0063083B" w:rsidP="0000592B">
      <w:pPr>
        <w:spacing w:before="120"/>
        <w:ind w:left="900"/>
      </w:pPr>
      <w:r>
        <w:t>Founded at the 22nd National Church Conference held in Dallas, Texas in November 1997 (F-6, proposed by the Philadelphia Church).</w:t>
      </w:r>
    </w:p>
    <w:p w14:paraId="22522882" w14:textId="77777777" w:rsidR="0063083B" w:rsidRDefault="0063083B">
      <w:pPr>
        <w:ind w:left="900"/>
      </w:pPr>
    </w:p>
    <w:p w14:paraId="44E8CE61" w14:textId="77777777" w:rsidR="0063083B" w:rsidRDefault="0063083B">
      <w:r>
        <w:t>3.</w:t>
      </w:r>
      <w:r>
        <w:tab/>
        <w:t>Purpose:</w:t>
      </w:r>
    </w:p>
    <w:p w14:paraId="32424032" w14:textId="77777777" w:rsidR="0063083B" w:rsidRPr="0060351B" w:rsidRDefault="0063083B" w:rsidP="0000592B">
      <w:pPr>
        <w:pStyle w:val="BodyTextIndent"/>
        <w:spacing w:before="120"/>
      </w:pPr>
      <w:r>
        <w:t xml:space="preserve">To provide timely partial financial assistance toward tuition, fees, and living expenses to our church members who have particular financial needs. </w:t>
      </w:r>
      <w:r w:rsidR="00057C80">
        <w:t xml:space="preserve"> </w:t>
      </w:r>
      <w:r w:rsidRPr="00CB2A57">
        <w:t>Applicants must be a permanent resident or citizen of the United States who are or will be attending college or graduate school in the U.S.</w:t>
      </w:r>
    </w:p>
    <w:p w14:paraId="32A599A7" w14:textId="77777777" w:rsidR="0063083B" w:rsidRDefault="0063083B"/>
    <w:p w14:paraId="16046D31" w14:textId="77777777" w:rsidR="0063083B" w:rsidRDefault="0063083B">
      <w:r>
        <w:t>4.</w:t>
      </w:r>
      <w:r>
        <w:tab/>
        <w:t>Source of funding:</w:t>
      </w:r>
    </w:p>
    <w:p w14:paraId="42DDBC41" w14:textId="77777777" w:rsidR="0063083B" w:rsidRDefault="0063083B" w:rsidP="0000592B">
      <w:pPr>
        <w:spacing w:before="120"/>
        <w:ind w:left="900"/>
      </w:pPr>
      <w:r>
        <w:t>From voluntary donations</w:t>
      </w:r>
    </w:p>
    <w:p w14:paraId="4F8BE014" w14:textId="77777777" w:rsidR="0063083B" w:rsidRDefault="0063083B"/>
    <w:p w14:paraId="442050A2" w14:textId="77777777" w:rsidR="0063083B" w:rsidRDefault="0063083B">
      <w:r>
        <w:rPr>
          <w:i/>
        </w:rPr>
        <w:t>5.</w:t>
      </w:r>
      <w:r>
        <w:rPr>
          <w:i/>
        </w:rPr>
        <w:tab/>
      </w:r>
      <w:r>
        <w:t>Administration:</w:t>
      </w:r>
    </w:p>
    <w:p w14:paraId="26C229E0" w14:textId="09CB45DE" w:rsidR="0063083B" w:rsidRDefault="0063083B" w:rsidP="0000592B">
      <w:pPr>
        <w:pStyle w:val="BodyTextIndent"/>
        <w:spacing w:before="120"/>
      </w:pPr>
      <w:r>
        <w:t xml:space="preserve">This program is administered by the </w:t>
      </w:r>
      <w:r w:rsidR="00057C80">
        <w:t xml:space="preserve">USGA </w:t>
      </w:r>
      <w:r w:rsidR="002A72AB">
        <w:t xml:space="preserve">Student </w:t>
      </w:r>
      <w:r w:rsidR="00DB4C2A">
        <w:t>Aid</w:t>
      </w:r>
      <w:r>
        <w:t xml:space="preserve"> Committee. Its members are appointed by </w:t>
      </w:r>
      <w:r w:rsidR="00312B02">
        <w:rPr>
          <w:rFonts w:hint="eastAsia"/>
          <w:lang w:eastAsia="zh-TW"/>
        </w:rPr>
        <w:t>the U</w:t>
      </w:r>
      <w:r>
        <w:rPr>
          <w:rFonts w:hint="eastAsia"/>
          <w:lang w:eastAsia="zh-TW"/>
        </w:rPr>
        <w:t>S</w:t>
      </w:r>
      <w:r>
        <w:t xml:space="preserve">GA </w:t>
      </w:r>
      <w:r>
        <w:rPr>
          <w:rFonts w:hint="eastAsia"/>
          <w:lang w:eastAsia="zh-TW"/>
        </w:rPr>
        <w:t>Council</w:t>
      </w:r>
      <w:r>
        <w:t>.</w:t>
      </w:r>
    </w:p>
    <w:p w14:paraId="01CD33BF" w14:textId="77777777" w:rsidR="0063083B" w:rsidRDefault="0063083B"/>
    <w:p w14:paraId="3846D0CC" w14:textId="77777777" w:rsidR="0063083B" w:rsidRDefault="0063083B">
      <w:r>
        <w:t>6.</w:t>
      </w:r>
      <w:r>
        <w:tab/>
        <w:t xml:space="preserve">Nature of </w:t>
      </w:r>
      <w:r w:rsidR="00F6482A">
        <w:t>the Student Loan</w:t>
      </w:r>
      <w:r>
        <w:t>:</w:t>
      </w:r>
    </w:p>
    <w:p w14:paraId="0FC4F49C" w14:textId="77777777" w:rsidR="0063083B" w:rsidRDefault="0063083B" w:rsidP="0000592B">
      <w:pPr>
        <w:spacing w:before="120"/>
        <w:ind w:left="900"/>
      </w:pPr>
      <w:r>
        <w:t xml:space="preserve">The </w:t>
      </w:r>
      <w:r w:rsidR="00F6482A">
        <w:t>Student Loan</w:t>
      </w:r>
      <w:r>
        <w:t xml:space="preserve"> </w:t>
      </w:r>
      <w:r w:rsidR="00352323">
        <w:t>is</w:t>
      </w:r>
      <w:r>
        <w:t xml:space="preserve"> an interest-free student loan. It is essentially a revolving fund until such a time when sufficient amount of fund has been raised to establish an endowment whose interest alone can be used to award bona fide scholarships.</w:t>
      </w:r>
    </w:p>
    <w:p w14:paraId="11E8CEA1" w14:textId="77777777" w:rsidR="006D2D46" w:rsidRDefault="006D2D46" w:rsidP="006D2D46">
      <w:pPr>
        <w:pStyle w:val="TxBrp1"/>
        <w:tabs>
          <w:tab w:val="clear" w:pos="204"/>
        </w:tabs>
        <w:spacing w:line="240" w:lineRule="auto"/>
      </w:pPr>
    </w:p>
    <w:p w14:paraId="2B4BB4AE" w14:textId="77777777" w:rsidR="006D2D46" w:rsidRDefault="006D2D46" w:rsidP="006D2D46">
      <w:r>
        <w:t>7.</w:t>
      </w:r>
      <w:r>
        <w:tab/>
        <w:t>Number of loans awarded:</w:t>
      </w:r>
    </w:p>
    <w:p w14:paraId="125F47E9" w14:textId="77777777" w:rsidR="006D2D46" w:rsidRPr="00E016BE" w:rsidRDefault="006D2D46" w:rsidP="0000592B">
      <w:pPr>
        <w:pStyle w:val="BodyTextIndent2"/>
        <w:spacing w:before="120"/>
        <w:ind w:left="900"/>
        <w:rPr>
          <w:color w:val="0000CC"/>
        </w:rPr>
      </w:pPr>
      <w:r>
        <w:t>It is estimated that a total of five awards (with a maximum of $10,000 each) be made annually, depending on the availability of funds and the number of qualified applicants.</w:t>
      </w:r>
      <w:r w:rsidR="00E016BE">
        <w:t xml:space="preserve">  </w:t>
      </w:r>
    </w:p>
    <w:p w14:paraId="6C56812B" w14:textId="77777777" w:rsidR="00DA14C8" w:rsidRDefault="00DA14C8" w:rsidP="006D2D46">
      <w:pPr>
        <w:pStyle w:val="BodyTextIndent2"/>
        <w:ind w:left="900"/>
      </w:pPr>
    </w:p>
    <w:p w14:paraId="4DA6526B" w14:textId="77777777" w:rsidR="00DA14C8" w:rsidRDefault="00DA14C8" w:rsidP="006D2D46">
      <w:pPr>
        <w:pStyle w:val="BodyTextIndent2"/>
        <w:ind w:left="900"/>
      </w:pPr>
    </w:p>
    <w:p w14:paraId="00B4C032" w14:textId="77777777" w:rsidR="006D2D46" w:rsidRDefault="006D2D46">
      <w:pPr>
        <w:ind w:left="900"/>
      </w:pPr>
    </w:p>
    <w:p w14:paraId="313DF22A" w14:textId="77777777" w:rsidR="0063083B" w:rsidRPr="0029122B" w:rsidRDefault="0063083B" w:rsidP="0029122B">
      <w:pPr>
        <w:rPr>
          <w:i/>
        </w:rPr>
      </w:pPr>
      <w:r>
        <w:rPr>
          <w:i/>
        </w:rPr>
        <w:br w:type="page"/>
      </w:r>
      <w:r w:rsidR="0029122B" w:rsidRPr="0029122B">
        <w:rPr>
          <w:i/>
        </w:rPr>
        <w:lastRenderedPageBreak/>
        <w:t xml:space="preserve">The </w:t>
      </w:r>
      <w:r w:rsidR="0029122B" w:rsidRPr="0029122B">
        <w:rPr>
          <w:rFonts w:hint="eastAsia"/>
          <w:i/>
          <w:lang w:eastAsia="zh-TW"/>
        </w:rPr>
        <w:t>US</w:t>
      </w:r>
      <w:r w:rsidR="0029122B" w:rsidRPr="0029122B">
        <w:rPr>
          <w:i/>
        </w:rPr>
        <w:t xml:space="preserve">GA Interest-Free Student Loan </w:t>
      </w:r>
      <w:r w:rsidRPr="0029122B">
        <w:rPr>
          <w:i/>
        </w:rPr>
        <w:t>Guidelines</w:t>
      </w:r>
    </w:p>
    <w:p w14:paraId="30801159" w14:textId="77777777" w:rsidR="0063083B" w:rsidRDefault="0063083B">
      <w:pPr>
        <w:rPr>
          <w:i/>
        </w:rPr>
      </w:pPr>
      <w:r>
        <w:rPr>
          <w:i/>
        </w:rPr>
        <w:t>Page Two of Two</w:t>
      </w:r>
    </w:p>
    <w:p w14:paraId="3C264B60" w14:textId="77777777" w:rsidR="0063083B" w:rsidRDefault="0063083B"/>
    <w:p w14:paraId="24268160" w14:textId="77777777" w:rsidR="0063083B" w:rsidRDefault="0063083B"/>
    <w:p w14:paraId="743DF36C" w14:textId="77777777" w:rsidR="0063083B" w:rsidRDefault="0063083B">
      <w:r>
        <w:t>8.</w:t>
      </w:r>
      <w:r>
        <w:tab/>
        <w:t>Criteria of selection:</w:t>
      </w:r>
    </w:p>
    <w:p w14:paraId="07B0753E" w14:textId="77777777" w:rsidR="0063083B" w:rsidRDefault="0063083B" w:rsidP="0000592B">
      <w:pPr>
        <w:spacing w:before="120"/>
        <w:ind w:left="1440" w:hanging="540"/>
      </w:pPr>
      <w:r>
        <w:t>a.</w:t>
      </w:r>
      <w:r>
        <w:tab/>
        <w:t>Academic performance (overall GPA of 3.0 or above during the two semesters or three quarters preceding the current one)</w:t>
      </w:r>
    </w:p>
    <w:p w14:paraId="178E7A82" w14:textId="77777777" w:rsidR="0063083B" w:rsidRDefault="0063083B" w:rsidP="0000592B">
      <w:pPr>
        <w:spacing w:before="120"/>
        <w:ind w:left="1440" w:hanging="540"/>
      </w:pPr>
      <w:r>
        <w:t>b.</w:t>
      </w:r>
      <w:r>
        <w:tab/>
        <w:t xml:space="preserve">Full-time enrollment in an accredited undergraduate or graduate educational institution in the U.S. </w:t>
      </w:r>
    </w:p>
    <w:p w14:paraId="4FFE7C6E" w14:textId="77777777" w:rsidR="00B245FA" w:rsidRPr="0060351B" w:rsidRDefault="0063083B" w:rsidP="0000592B">
      <w:pPr>
        <w:spacing w:before="120"/>
        <w:ind w:left="1440" w:hanging="540"/>
      </w:pPr>
      <w:r>
        <w:t>c.</w:t>
      </w:r>
      <w:r>
        <w:tab/>
      </w:r>
      <w:r w:rsidR="00B245FA" w:rsidRPr="0060351B">
        <w:t>A minimum of three years of TJC membership prior to application</w:t>
      </w:r>
    </w:p>
    <w:p w14:paraId="70F8726E" w14:textId="77777777" w:rsidR="00B245FA" w:rsidRPr="008C403E" w:rsidRDefault="00B245FA" w:rsidP="0000592B">
      <w:pPr>
        <w:spacing w:before="120"/>
        <w:ind w:left="1440" w:hanging="540"/>
      </w:pPr>
      <w:r w:rsidRPr="008C403E">
        <w:t>d.</w:t>
      </w:r>
      <w:r w:rsidRPr="008C403E">
        <w:tab/>
        <w:t>Involvement in church-related activities</w:t>
      </w:r>
    </w:p>
    <w:p w14:paraId="064AEA70" w14:textId="77777777" w:rsidR="00B245FA" w:rsidRPr="00CB2A57" w:rsidRDefault="00B245FA" w:rsidP="0000592B">
      <w:pPr>
        <w:spacing w:before="120"/>
        <w:ind w:left="1440" w:hanging="540"/>
      </w:pPr>
      <w:r w:rsidRPr="00CB2A57">
        <w:t>e.</w:t>
      </w:r>
      <w:r w:rsidRPr="00CB2A57">
        <w:tab/>
        <w:t>Evidence of application for financial support elsewhere</w:t>
      </w:r>
    </w:p>
    <w:p w14:paraId="03108390" w14:textId="77777777" w:rsidR="0063083B" w:rsidRPr="00F95E35" w:rsidRDefault="00B245FA" w:rsidP="0000592B">
      <w:pPr>
        <w:spacing w:before="120"/>
        <w:ind w:left="1440" w:hanging="540"/>
      </w:pPr>
      <w:r>
        <w:t xml:space="preserve">f. </w:t>
      </w:r>
      <w:r>
        <w:tab/>
      </w:r>
      <w:r w:rsidR="0063083B">
        <w:t>Financial need</w:t>
      </w:r>
      <w:r>
        <w:t xml:space="preserve">: This loan is intended to aid </w:t>
      </w:r>
      <w:r w:rsidR="00BF1374">
        <w:t xml:space="preserve">qualified </w:t>
      </w:r>
      <w:r w:rsidRPr="00CB2A57">
        <w:rPr>
          <w:snapToGrid/>
          <w:szCs w:val="24"/>
        </w:rPr>
        <w:t xml:space="preserve">students who would </w:t>
      </w:r>
      <w:r w:rsidRPr="00F95E35">
        <w:rPr>
          <w:snapToGrid/>
          <w:szCs w:val="24"/>
        </w:rPr>
        <w:t>otherwise have to discontinue their education for lack of funds</w:t>
      </w:r>
    </w:p>
    <w:p w14:paraId="2B93D99F" w14:textId="252731B9" w:rsidR="00634AB1" w:rsidRPr="00A928C6" w:rsidRDefault="00B245FA" w:rsidP="0000592B">
      <w:pPr>
        <w:spacing w:before="120"/>
        <w:ind w:left="1440" w:hanging="540"/>
      </w:pPr>
      <w:r w:rsidRPr="00F95E35">
        <w:t>g.</w:t>
      </w:r>
      <w:r w:rsidRPr="00F95E35">
        <w:tab/>
      </w:r>
      <w:r w:rsidR="00A928C6" w:rsidRPr="00A928C6">
        <w:t>In view of the limited funds available, the maximum amount of "Interest-Free Student Loan" each applicant can apply for and receive is no greater than $10,000 each academic year for a maximum of two years during his/her undergraduate and/or graduate education</w:t>
      </w:r>
      <w:r w:rsidR="00564FC5" w:rsidRPr="00A928C6">
        <w:t>. </w:t>
      </w:r>
    </w:p>
    <w:p w14:paraId="621065FB" w14:textId="77777777" w:rsidR="0063083B" w:rsidRPr="00BC00F7" w:rsidRDefault="0063083B">
      <w:pPr>
        <w:rPr>
          <w:color w:val="FF0000"/>
        </w:rPr>
      </w:pPr>
    </w:p>
    <w:p w14:paraId="2A252806" w14:textId="77777777" w:rsidR="0063083B" w:rsidRPr="00F95E35" w:rsidRDefault="0063083B">
      <w:r w:rsidRPr="00F95E35">
        <w:t>9.</w:t>
      </w:r>
      <w:r w:rsidRPr="00F95E35">
        <w:tab/>
        <w:t>Replenishment of fund:</w:t>
      </w:r>
    </w:p>
    <w:p w14:paraId="6E7D3FD9" w14:textId="255CF7F8" w:rsidR="0063083B" w:rsidRPr="00F95E35" w:rsidRDefault="0063083B" w:rsidP="0000592B">
      <w:pPr>
        <w:spacing w:before="120"/>
        <w:ind w:left="900"/>
      </w:pPr>
      <w:r w:rsidRPr="00F95E35">
        <w:t xml:space="preserve">Contributions and tax-deductible donations from church members and non-members are accepted at any time. Recipients of this </w:t>
      </w:r>
      <w:r w:rsidR="006D3A41" w:rsidRPr="00F95E35">
        <w:t>Interest-Free Student Loan</w:t>
      </w:r>
      <w:r w:rsidRPr="00F95E35">
        <w:t xml:space="preserve"> are required to pay back in installments and help replenish the fund </w:t>
      </w:r>
      <w:r w:rsidR="00DB3645" w:rsidRPr="00F95E35">
        <w:t xml:space="preserve">beginning </w:t>
      </w:r>
      <w:r w:rsidRPr="00F95E35">
        <w:t xml:space="preserve">one year after the completion of their respective academic degree programs. Detailed terms of the installment pay-back plans and payment coupons will be forwarded to the recipients by the </w:t>
      </w:r>
      <w:r w:rsidR="00235496" w:rsidRPr="00F95E35">
        <w:t xml:space="preserve">Student </w:t>
      </w:r>
      <w:r w:rsidR="00D26814">
        <w:t>Aid</w:t>
      </w:r>
      <w:r w:rsidRPr="00F95E35">
        <w:t xml:space="preserve"> Committee when the awards are announced.  </w:t>
      </w:r>
    </w:p>
    <w:p w14:paraId="56076795" w14:textId="77777777" w:rsidR="00E35810" w:rsidRPr="00F95E35" w:rsidRDefault="00E35810"/>
    <w:p w14:paraId="751DB3CA" w14:textId="271ACAEA" w:rsidR="0063083B" w:rsidRPr="0000242F" w:rsidRDefault="0000242F" w:rsidP="00E35810">
      <w:pPr>
        <w:ind w:left="900"/>
        <w:rPr>
          <w:szCs w:val="24"/>
        </w:rPr>
      </w:pPr>
      <w:r w:rsidRPr="0000242F">
        <w:rPr>
          <w:szCs w:val="24"/>
        </w:rPr>
        <w:t>An extension may be granted if the recipient continues on to pursue a graduate degree (i.e. the installment pay-back to begin or continue one year after the completion of the graduate degree</w:t>
      </w:r>
      <w:r w:rsidR="00E35810" w:rsidRPr="0000242F">
        <w:rPr>
          <w:szCs w:val="24"/>
        </w:rPr>
        <w:t>).</w:t>
      </w:r>
    </w:p>
    <w:p w14:paraId="0F874578" w14:textId="77777777" w:rsidR="001C4E66" w:rsidRDefault="0063083B" w:rsidP="001C4E66">
      <w:pPr>
        <w:ind w:left="900"/>
      </w:pPr>
      <w:r w:rsidRPr="00F95E35">
        <w:br w:type="page"/>
      </w:r>
      <w:r w:rsidR="002938FE">
        <w:rPr>
          <w:b/>
          <w:sz w:val="32"/>
        </w:rPr>
        <w:lastRenderedPageBreak/>
        <w:t>THE USGA</w:t>
      </w:r>
      <w:r w:rsidR="001C4E66">
        <w:rPr>
          <w:b/>
          <w:sz w:val="32"/>
        </w:rPr>
        <w:t xml:space="preserve"> INTEREST-FREE STUDENT LOAN</w:t>
      </w:r>
    </w:p>
    <w:p w14:paraId="5380D473" w14:textId="77777777" w:rsidR="0063083B" w:rsidRDefault="0063083B">
      <w:pPr>
        <w:jc w:val="center"/>
        <w:rPr>
          <w:b/>
          <w:sz w:val="32"/>
        </w:rPr>
      </w:pPr>
    </w:p>
    <w:p w14:paraId="1063210A" w14:textId="5822BF95" w:rsidR="0063083B" w:rsidRDefault="00053D70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023FAA">
        <w:rPr>
          <w:rFonts w:ascii="Times New Roman" w:hAnsi="Times New Roman"/>
        </w:rPr>
        <w:t>2</w:t>
      </w:r>
      <w:r w:rsidR="00EB0BD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63083B">
        <w:rPr>
          <w:rFonts w:ascii="Times New Roman" w:hAnsi="Times New Roman"/>
        </w:rPr>
        <w:t>Application Form</w:t>
      </w:r>
    </w:p>
    <w:p w14:paraId="45F72744" w14:textId="77777777" w:rsidR="0063083B" w:rsidRDefault="0063083B"/>
    <w:p w14:paraId="35AA431B" w14:textId="0F0E5C70" w:rsidR="0063083B" w:rsidRDefault="0063083B">
      <w:pPr>
        <w:jc w:val="center"/>
        <w:rPr>
          <w:b/>
          <w:bCs/>
        </w:rPr>
      </w:pPr>
      <w:r>
        <w:t xml:space="preserve">Deadline of Application: </w:t>
      </w:r>
      <w:r w:rsidR="00124DA8">
        <w:rPr>
          <w:b/>
          <w:bCs/>
        </w:rPr>
        <w:t xml:space="preserve">June 30, </w:t>
      </w:r>
      <w:r w:rsidR="00053D70">
        <w:rPr>
          <w:b/>
          <w:bCs/>
        </w:rPr>
        <w:t>20</w:t>
      </w:r>
      <w:r w:rsidR="00023FAA">
        <w:rPr>
          <w:b/>
          <w:bCs/>
        </w:rPr>
        <w:t>2</w:t>
      </w:r>
      <w:r w:rsidR="00EB0BD8">
        <w:rPr>
          <w:b/>
          <w:bCs/>
        </w:rPr>
        <w:t>5</w:t>
      </w:r>
    </w:p>
    <w:p w14:paraId="5FDD2FC2" w14:textId="77777777" w:rsidR="00846481" w:rsidRDefault="00846481" w:rsidP="00846481">
      <w:pPr>
        <w:rPr>
          <w:b/>
          <w:bCs/>
        </w:rPr>
      </w:pPr>
    </w:p>
    <w:p w14:paraId="437E1438" w14:textId="77777777" w:rsidR="00846481" w:rsidRPr="00A47F32" w:rsidRDefault="00846481" w:rsidP="007B6AB5">
      <w:pPr>
        <w:numPr>
          <w:ilvl w:val="0"/>
          <w:numId w:val="6"/>
        </w:numPr>
        <w:rPr>
          <w:color w:val="0000FF"/>
        </w:rPr>
        <w:sectPr w:rsidR="00846481" w:rsidRPr="00A47F32" w:rsidSect="00FB5E77">
          <w:headerReference w:type="default" r:id="rId7"/>
          <w:footerReference w:type="default" r:id="rId8"/>
          <w:type w:val="continuous"/>
          <w:pgSz w:w="12240" w:h="15840" w:code="1"/>
          <w:pgMar w:top="1728" w:right="1440" w:bottom="720" w:left="1440" w:header="245" w:footer="720" w:gutter="0"/>
          <w:cols w:space="720"/>
          <w:noEndnote/>
        </w:sectPr>
      </w:pPr>
      <w:r w:rsidRPr="00A47F32">
        <w:rPr>
          <w:color w:val="0000FF"/>
        </w:rPr>
        <w:t xml:space="preserve">Please note that all required </w:t>
      </w:r>
      <w:r w:rsidR="007B6AB5" w:rsidRPr="00A47F32">
        <w:rPr>
          <w:color w:val="0000FF"/>
        </w:rPr>
        <w:t>supporting</w:t>
      </w:r>
      <w:r w:rsidR="007B6AB5">
        <w:t xml:space="preserve"> </w:t>
      </w:r>
      <w:r w:rsidRPr="00A47F32">
        <w:rPr>
          <w:color w:val="0000FF"/>
        </w:rPr>
        <w:t>documents must be sent together with your loan application</w:t>
      </w:r>
      <w:r w:rsidR="007B6AB5" w:rsidRPr="00A47F32">
        <w:rPr>
          <w:color w:val="0000FF"/>
        </w:rPr>
        <w:t xml:space="preserve"> form</w:t>
      </w:r>
      <w:r w:rsidRPr="00A47F32">
        <w:rPr>
          <w:color w:val="0000FF"/>
        </w:rPr>
        <w:t>.  Incomplete applications will not be processed.</w:t>
      </w:r>
      <w:r w:rsidR="00437213" w:rsidRPr="00A47F32">
        <w:rPr>
          <w:color w:val="0000FF"/>
        </w:rPr>
        <w:t xml:space="preserve">  </w:t>
      </w:r>
      <w:r w:rsidR="00924060">
        <w:rPr>
          <w:color w:val="0000FF"/>
        </w:rPr>
        <w:t xml:space="preserve">Please </w:t>
      </w:r>
      <w:r w:rsidR="00437213" w:rsidRPr="00A47F32">
        <w:rPr>
          <w:color w:val="0000FF"/>
        </w:rPr>
        <w:t>fill out your loan application form by typing.</w:t>
      </w:r>
    </w:p>
    <w:p w14:paraId="56DA9404" w14:textId="77777777" w:rsidR="0063083B" w:rsidRDefault="0063083B"/>
    <w:tbl>
      <w:tblPr>
        <w:tblW w:w="0" w:type="auto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3"/>
        <w:gridCol w:w="6792"/>
      </w:tblGrid>
      <w:tr w:rsidR="0063083B" w14:paraId="774AF1FD" w14:textId="77777777" w:rsidTr="004A73F1">
        <w:tc>
          <w:tcPr>
            <w:tcW w:w="2613" w:type="dxa"/>
          </w:tcPr>
          <w:p w14:paraId="1A6D37F8" w14:textId="77777777" w:rsidR="0063083B" w:rsidRDefault="0063083B">
            <w:pPr>
              <w:pStyle w:val="TxBrp1"/>
              <w:tabs>
                <w:tab w:val="clear" w:pos="204"/>
              </w:tabs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6792" w:type="dxa"/>
          </w:tcPr>
          <w:p w14:paraId="6B08E8C0" w14:textId="77777777" w:rsidR="0063083B" w:rsidRDefault="0063083B">
            <w:pPr>
              <w:pStyle w:val="Heading5"/>
              <w:tabs>
                <w:tab w:val="clear" w:pos="4620"/>
                <w:tab w:val="left" w:pos="318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English</w:t>
            </w:r>
            <w:r>
              <w:rPr>
                <w:rFonts w:ascii="Times New Roman" w:hAnsi="Times New Roman"/>
                <w:sz w:val="20"/>
              </w:rPr>
              <w:tab/>
              <w:t>Non-English</w:t>
            </w:r>
          </w:p>
          <w:p w14:paraId="4FD60EC7" w14:textId="77777777" w:rsidR="0063083B" w:rsidRDefault="0063083B">
            <w:pPr>
              <w:tabs>
                <w:tab w:val="left" w:pos="3180"/>
              </w:tabs>
              <w:rPr>
                <w:i/>
                <w:sz w:val="18"/>
              </w:rPr>
            </w:pPr>
            <w:r>
              <w:tab/>
            </w:r>
            <w:r>
              <w:rPr>
                <w:i/>
                <w:sz w:val="18"/>
              </w:rPr>
              <w:t>(if applicable)</w:t>
            </w:r>
          </w:p>
          <w:p w14:paraId="6201BA0A" w14:textId="77777777" w:rsidR="0063083B" w:rsidRPr="005A649A" w:rsidRDefault="0063083B">
            <w:pPr>
              <w:tabs>
                <w:tab w:val="left" w:pos="4620"/>
              </w:tabs>
              <w:rPr>
                <w:iCs/>
                <w:szCs w:val="24"/>
              </w:rPr>
            </w:pPr>
          </w:p>
        </w:tc>
      </w:tr>
      <w:tr w:rsidR="0063083B" w14:paraId="12477E7A" w14:textId="77777777" w:rsidTr="004A73F1">
        <w:tc>
          <w:tcPr>
            <w:tcW w:w="2613" w:type="dxa"/>
          </w:tcPr>
          <w:p w14:paraId="11326761" w14:textId="77777777" w:rsidR="0063083B" w:rsidRDefault="0063083B">
            <w:pPr>
              <w:pStyle w:val="TxBrp1"/>
              <w:tabs>
                <w:tab w:val="clear" w:pos="204"/>
              </w:tabs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Church Attending</w:t>
            </w:r>
          </w:p>
        </w:tc>
        <w:tc>
          <w:tcPr>
            <w:tcW w:w="6792" w:type="dxa"/>
          </w:tcPr>
          <w:p w14:paraId="55B4C070" w14:textId="77777777" w:rsidR="0063083B" w:rsidRDefault="0063083B" w:rsidP="00CD19CF">
            <w:pPr>
              <w:pStyle w:val="TxBrp1"/>
              <w:tabs>
                <w:tab w:val="clear" w:pos="204"/>
              </w:tabs>
              <w:spacing w:before="60" w:line="240" w:lineRule="auto"/>
            </w:pPr>
          </w:p>
        </w:tc>
      </w:tr>
      <w:tr w:rsidR="0063083B" w14:paraId="4E017BDE" w14:textId="77777777" w:rsidTr="004A73F1">
        <w:tc>
          <w:tcPr>
            <w:tcW w:w="2613" w:type="dxa"/>
          </w:tcPr>
          <w:p w14:paraId="5BCBD67A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Date of Baptism</w:t>
            </w:r>
          </w:p>
        </w:tc>
        <w:tc>
          <w:tcPr>
            <w:tcW w:w="6792" w:type="dxa"/>
          </w:tcPr>
          <w:p w14:paraId="35EFDD17" w14:textId="77777777" w:rsidR="0063083B" w:rsidRDefault="0063083B" w:rsidP="006E2F38">
            <w:pPr>
              <w:spacing w:before="60"/>
            </w:pPr>
          </w:p>
        </w:tc>
      </w:tr>
      <w:tr w:rsidR="0063083B" w14:paraId="0E38510C" w14:textId="77777777" w:rsidTr="004A73F1">
        <w:tc>
          <w:tcPr>
            <w:tcW w:w="2613" w:type="dxa"/>
          </w:tcPr>
          <w:p w14:paraId="29F9DC8D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Place of Baptism</w:t>
            </w:r>
          </w:p>
        </w:tc>
        <w:tc>
          <w:tcPr>
            <w:tcW w:w="6792" w:type="dxa"/>
          </w:tcPr>
          <w:p w14:paraId="718ECC16" w14:textId="77777777" w:rsidR="0063083B" w:rsidRDefault="0063083B" w:rsidP="006E2F38">
            <w:pPr>
              <w:spacing w:before="60"/>
            </w:pPr>
          </w:p>
        </w:tc>
      </w:tr>
      <w:tr w:rsidR="0063083B" w14:paraId="495459B4" w14:textId="77777777" w:rsidTr="004A73F1">
        <w:tc>
          <w:tcPr>
            <w:tcW w:w="2613" w:type="dxa"/>
          </w:tcPr>
          <w:p w14:paraId="2189DFF3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6792" w:type="dxa"/>
          </w:tcPr>
          <w:p w14:paraId="416135A9" w14:textId="77777777" w:rsidR="0063083B" w:rsidRDefault="0063083B" w:rsidP="006E2F38">
            <w:pPr>
              <w:spacing w:before="60"/>
            </w:pPr>
          </w:p>
        </w:tc>
      </w:tr>
      <w:tr w:rsidR="0063083B" w14:paraId="5EB86B36" w14:textId="77777777" w:rsidTr="004A73F1">
        <w:tc>
          <w:tcPr>
            <w:tcW w:w="2613" w:type="dxa"/>
          </w:tcPr>
          <w:p w14:paraId="440228E7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792" w:type="dxa"/>
          </w:tcPr>
          <w:p w14:paraId="21E80FF2" w14:textId="77777777" w:rsidR="0063083B" w:rsidRDefault="0063083B">
            <w:pPr>
              <w:rPr>
                <w:sz w:val="22"/>
              </w:rPr>
            </w:pPr>
            <w:r>
              <w:rPr>
                <w:i/>
              </w:rPr>
              <w:t>Home</w:t>
            </w:r>
            <w:r>
              <w:rPr>
                <w:i/>
                <w:sz w:val="22"/>
              </w:rPr>
              <w:t xml:space="preserve"> </w:t>
            </w:r>
            <w:r w:rsidRPr="0073142C">
              <w:rPr>
                <w:sz w:val="22"/>
              </w:rPr>
              <w:t>(         )</w:t>
            </w:r>
            <w:r w:rsidRPr="0073142C"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                                       </w:t>
            </w:r>
            <w:r>
              <w:rPr>
                <w:i/>
              </w:rPr>
              <w:t>Work</w:t>
            </w:r>
            <w:r>
              <w:rPr>
                <w:i/>
                <w:sz w:val="22"/>
              </w:rPr>
              <w:t xml:space="preserve"> </w:t>
            </w:r>
            <w:r w:rsidRPr="0073142C">
              <w:rPr>
                <w:sz w:val="22"/>
              </w:rPr>
              <w:t>(</w:t>
            </w:r>
            <w:r w:rsidRPr="0073142C">
              <w:rPr>
                <w:sz w:val="22"/>
              </w:rPr>
              <w:tab/>
              <w:t xml:space="preserve">         )</w:t>
            </w:r>
          </w:p>
        </w:tc>
      </w:tr>
      <w:tr w:rsidR="0063083B" w14:paraId="4798E1C9" w14:textId="77777777" w:rsidTr="004A73F1">
        <w:tc>
          <w:tcPr>
            <w:tcW w:w="2613" w:type="dxa"/>
          </w:tcPr>
          <w:p w14:paraId="63F5EE93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792" w:type="dxa"/>
          </w:tcPr>
          <w:p w14:paraId="6CCE762F" w14:textId="77777777" w:rsidR="0063083B" w:rsidRDefault="0063083B" w:rsidP="006E2F38">
            <w:pPr>
              <w:spacing w:before="60"/>
            </w:pPr>
          </w:p>
        </w:tc>
      </w:tr>
      <w:tr w:rsidR="0063083B" w14:paraId="70655799" w14:textId="77777777" w:rsidTr="004A73F1">
        <w:tc>
          <w:tcPr>
            <w:tcW w:w="2613" w:type="dxa"/>
          </w:tcPr>
          <w:p w14:paraId="4F1AA779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University Attending</w:t>
            </w:r>
          </w:p>
        </w:tc>
        <w:tc>
          <w:tcPr>
            <w:tcW w:w="6792" w:type="dxa"/>
          </w:tcPr>
          <w:p w14:paraId="4C97A36D" w14:textId="77777777" w:rsidR="0063083B" w:rsidRDefault="0063083B" w:rsidP="006E2F38">
            <w:pPr>
              <w:spacing w:before="60"/>
            </w:pPr>
          </w:p>
        </w:tc>
      </w:tr>
      <w:tr w:rsidR="0063083B" w14:paraId="6179B3B7" w14:textId="77777777" w:rsidTr="004A73F1">
        <w:tc>
          <w:tcPr>
            <w:tcW w:w="2613" w:type="dxa"/>
          </w:tcPr>
          <w:p w14:paraId="7ADE81F6" w14:textId="77777777" w:rsidR="0063083B" w:rsidRDefault="006308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Will Enroll As</w:t>
            </w:r>
          </w:p>
        </w:tc>
        <w:tc>
          <w:tcPr>
            <w:tcW w:w="6792" w:type="dxa"/>
          </w:tcPr>
          <w:p w14:paraId="452CC476" w14:textId="77777777" w:rsidR="0063083B" w:rsidRDefault="0063083B">
            <w:pPr>
              <w:rPr>
                <w:i/>
              </w:rPr>
            </w:pPr>
            <w:r>
              <w:t xml:space="preserve">□  </w:t>
            </w:r>
            <w:r>
              <w:rPr>
                <w:i/>
              </w:rPr>
              <w:t>Freshman</w:t>
            </w:r>
            <w:r>
              <w:tab/>
              <w:t xml:space="preserve">□ </w:t>
            </w:r>
            <w:r>
              <w:rPr>
                <w:i/>
              </w:rPr>
              <w:t xml:space="preserve"> Sophomore</w:t>
            </w:r>
            <w:r>
              <w:tab/>
              <w:t xml:space="preserve">  □</w:t>
            </w:r>
            <w:r>
              <w:rPr>
                <w:i/>
              </w:rPr>
              <w:t xml:space="preserve"> Junior</w:t>
            </w:r>
            <w:r>
              <w:t xml:space="preserve">  □</w:t>
            </w:r>
            <w:r>
              <w:rPr>
                <w:i/>
              </w:rPr>
              <w:t xml:space="preserve"> Senior</w:t>
            </w:r>
            <w:r>
              <w:tab/>
              <w:t xml:space="preserve">□ </w:t>
            </w:r>
            <w:r>
              <w:rPr>
                <w:i/>
              </w:rPr>
              <w:t>Graduate</w:t>
            </w:r>
          </w:p>
        </w:tc>
      </w:tr>
      <w:tr w:rsidR="0063083B" w14:paraId="5264BACD" w14:textId="77777777" w:rsidTr="00924060">
        <w:trPr>
          <w:trHeight w:val="960"/>
        </w:trPr>
        <w:tc>
          <w:tcPr>
            <w:tcW w:w="2613" w:type="dxa"/>
          </w:tcPr>
          <w:p w14:paraId="14F04CF3" w14:textId="77777777" w:rsidR="0063083B" w:rsidRDefault="0063083B">
            <w:pPr>
              <w:spacing w:before="120" w:after="120"/>
              <w:jc w:val="center"/>
              <w:rPr>
                <w:sz w:val="22"/>
              </w:rPr>
            </w:pPr>
            <w:r>
              <w:rPr>
                <w:b/>
              </w:rPr>
              <w:t>GPA</w:t>
            </w:r>
            <w:r>
              <w:rPr>
                <w:b/>
              </w:rPr>
              <w:br/>
            </w:r>
            <w:r>
              <w:rPr>
                <w:sz w:val="20"/>
              </w:rPr>
              <w:t>(2 semesters or 3 quarters preceding the current one)</w:t>
            </w:r>
          </w:p>
        </w:tc>
        <w:tc>
          <w:tcPr>
            <w:tcW w:w="6792" w:type="dxa"/>
          </w:tcPr>
          <w:p w14:paraId="61C4B51B" w14:textId="77777777" w:rsidR="0063083B" w:rsidRDefault="0063083B" w:rsidP="006E2F38">
            <w:pPr>
              <w:spacing w:before="60"/>
            </w:pPr>
          </w:p>
        </w:tc>
      </w:tr>
      <w:tr w:rsidR="00924060" w14:paraId="2E58738A" w14:textId="77777777" w:rsidTr="0060587C">
        <w:trPr>
          <w:trHeight w:val="1002"/>
        </w:trPr>
        <w:tc>
          <w:tcPr>
            <w:tcW w:w="2613" w:type="dxa"/>
          </w:tcPr>
          <w:p w14:paraId="7D5F3D2F" w14:textId="77777777" w:rsidR="00924060" w:rsidRDefault="00924060" w:rsidP="00924060">
            <w:pPr>
              <w:spacing w:before="120" w:after="120"/>
              <w:jc w:val="center"/>
              <w:rPr>
                <w:b/>
              </w:rPr>
            </w:pPr>
            <w:r w:rsidRPr="00924060">
              <w:rPr>
                <w:sz w:val="22"/>
                <w:szCs w:val="22"/>
              </w:rPr>
              <w:t>Are you a permanent resident or citizen of the United States?</w:t>
            </w:r>
          </w:p>
        </w:tc>
        <w:tc>
          <w:tcPr>
            <w:tcW w:w="6792" w:type="dxa"/>
          </w:tcPr>
          <w:p w14:paraId="49BB37CC" w14:textId="77777777" w:rsidR="00924060" w:rsidRDefault="00924060" w:rsidP="006E2F38">
            <w:pPr>
              <w:spacing w:before="60"/>
            </w:pPr>
          </w:p>
        </w:tc>
      </w:tr>
      <w:tr w:rsidR="00BF3ADF" w14:paraId="6BF79FEC" w14:textId="77777777" w:rsidTr="00924060">
        <w:trPr>
          <w:trHeight w:val="1254"/>
        </w:trPr>
        <w:tc>
          <w:tcPr>
            <w:tcW w:w="2613" w:type="dxa"/>
          </w:tcPr>
          <w:p w14:paraId="1255343A" w14:textId="77777777" w:rsidR="00BF3ADF" w:rsidRDefault="00BF3ADF" w:rsidP="002A0880">
            <w:pPr>
              <w:pStyle w:val="BodyText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 Student Loan or Financial support Applied</w:t>
            </w:r>
          </w:p>
          <w:p w14:paraId="69C1464C" w14:textId="77777777" w:rsidR="00BF3ADF" w:rsidRDefault="00BF3ADF" w:rsidP="002A088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(Include name and date of application filed)</w:t>
            </w:r>
          </w:p>
        </w:tc>
        <w:tc>
          <w:tcPr>
            <w:tcW w:w="6792" w:type="dxa"/>
          </w:tcPr>
          <w:p w14:paraId="36B2B869" w14:textId="77777777" w:rsidR="00BF3ADF" w:rsidRDefault="00BF3ADF" w:rsidP="002A0880">
            <w:pPr>
              <w:spacing w:before="240" w:after="120"/>
            </w:pPr>
            <w:r>
              <w:t>1.</w:t>
            </w:r>
          </w:p>
          <w:p w14:paraId="01597614" w14:textId="77777777" w:rsidR="00BF3ADF" w:rsidRDefault="00BF3ADF" w:rsidP="002A0880">
            <w:pPr>
              <w:spacing w:before="240" w:after="120"/>
            </w:pPr>
            <w:r>
              <w:t>2.</w:t>
            </w:r>
          </w:p>
          <w:p w14:paraId="6013A040" w14:textId="77777777" w:rsidR="00BF3ADF" w:rsidRDefault="00BF3ADF" w:rsidP="002A0880">
            <w:pPr>
              <w:spacing w:before="240" w:after="120"/>
            </w:pPr>
            <w:r>
              <w:t>3.</w:t>
            </w:r>
          </w:p>
        </w:tc>
      </w:tr>
      <w:tr w:rsidR="00BF3ADF" w14:paraId="29B8707F" w14:textId="77777777" w:rsidTr="00AA6CD2">
        <w:trPr>
          <w:trHeight w:val="2187"/>
        </w:trPr>
        <w:tc>
          <w:tcPr>
            <w:tcW w:w="2613" w:type="dxa"/>
          </w:tcPr>
          <w:p w14:paraId="15BF22E3" w14:textId="77777777" w:rsidR="00BF3ADF" w:rsidRDefault="009D7CEF" w:rsidP="00924060">
            <w:pPr>
              <w:pStyle w:val="TxBrp1"/>
              <w:spacing w:before="56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Financial Needs</w:t>
            </w:r>
            <w:r w:rsidR="00BF3ADF">
              <w:rPr>
                <w:b/>
              </w:rPr>
              <w:t xml:space="preserve"> Calculation</w:t>
            </w:r>
          </w:p>
        </w:tc>
        <w:tc>
          <w:tcPr>
            <w:tcW w:w="6792" w:type="dxa"/>
          </w:tcPr>
          <w:p w14:paraId="60AA2592" w14:textId="77777777" w:rsidR="00BF3ADF" w:rsidRPr="003A04F6" w:rsidRDefault="00BF3ADF">
            <w:pPr>
              <w:pStyle w:val="TxBrp1"/>
              <w:tabs>
                <w:tab w:val="clear" w:pos="204"/>
              </w:tabs>
              <w:spacing w:before="120" w:after="120" w:line="240" w:lineRule="auto"/>
              <w:rPr>
                <w:sz w:val="22"/>
                <w:szCs w:val="22"/>
              </w:rPr>
            </w:pPr>
            <w:r>
              <w:t xml:space="preserve">1. </w:t>
            </w:r>
            <w:r w:rsidR="00B721B4" w:rsidRPr="003A04F6">
              <w:rPr>
                <w:sz w:val="22"/>
                <w:szCs w:val="22"/>
              </w:rPr>
              <w:t>Total annual tuition, fees, and materials</w:t>
            </w:r>
            <w:r w:rsidRPr="003A04F6">
              <w:rPr>
                <w:sz w:val="22"/>
                <w:szCs w:val="22"/>
              </w:rPr>
              <w:t>: $</w:t>
            </w:r>
          </w:p>
          <w:p w14:paraId="7A703A56" w14:textId="77777777" w:rsidR="00B721B4" w:rsidRPr="003A04F6" w:rsidRDefault="00BF3ADF">
            <w:pPr>
              <w:pStyle w:val="TxBrp1"/>
              <w:tabs>
                <w:tab w:val="clear" w:pos="204"/>
              </w:tabs>
              <w:spacing w:before="120" w:after="120" w:line="240" w:lineRule="auto"/>
              <w:rPr>
                <w:sz w:val="22"/>
                <w:szCs w:val="22"/>
              </w:rPr>
            </w:pPr>
            <w:r w:rsidRPr="003A04F6">
              <w:rPr>
                <w:sz w:val="22"/>
                <w:szCs w:val="22"/>
              </w:rPr>
              <w:t xml:space="preserve">2. </w:t>
            </w:r>
            <w:r w:rsidR="00B721B4" w:rsidRPr="003A04F6">
              <w:rPr>
                <w:sz w:val="22"/>
                <w:szCs w:val="22"/>
              </w:rPr>
              <w:t>Total living expenses (housing, meals, transportation):</w:t>
            </w:r>
            <w:r w:rsidR="003A04F6" w:rsidRPr="003A04F6">
              <w:rPr>
                <w:sz w:val="22"/>
                <w:szCs w:val="22"/>
              </w:rPr>
              <w:t xml:space="preserve"> $</w:t>
            </w:r>
          </w:p>
          <w:p w14:paraId="3E7AEF73" w14:textId="77777777" w:rsidR="00BF3ADF" w:rsidRPr="000F0AC0" w:rsidRDefault="00B721B4" w:rsidP="000F0AC0">
            <w:pPr>
              <w:pStyle w:val="TxBrp1"/>
              <w:tabs>
                <w:tab w:val="clear" w:pos="204"/>
              </w:tabs>
              <w:spacing w:before="120" w:after="120" w:line="240" w:lineRule="auto"/>
              <w:ind w:left="208" w:hanging="208"/>
              <w:rPr>
                <w:sz w:val="22"/>
                <w:szCs w:val="22"/>
              </w:rPr>
            </w:pPr>
            <w:r w:rsidRPr="003A04F6">
              <w:rPr>
                <w:sz w:val="22"/>
                <w:szCs w:val="22"/>
              </w:rPr>
              <w:t xml:space="preserve">3. </w:t>
            </w:r>
            <w:r w:rsidR="000F0AC0" w:rsidRPr="000F0AC0">
              <w:rPr>
                <w:sz w:val="22"/>
                <w:szCs w:val="22"/>
              </w:rPr>
              <w:t>Financial aid (scholarships, grants, and loans) secured from other sources: $</w:t>
            </w:r>
          </w:p>
          <w:p w14:paraId="0D40F283" w14:textId="77777777" w:rsidR="00BF3ADF" w:rsidRPr="003A04F6" w:rsidRDefault="003C4BD9" w:rsidP="00BF3ADF">
            <w:pPr>
              <w:pStyle w:val="TxBrp1"/>
              <w:tabs>
                <w:tab w:val="clear" w:pos="204"/>
              </w:tabs>
              <w:spacing w:before="120" w:after="120" w:line="240" w:lineRule="auto"/>
              <w:rPr>
                <w:sz w:val="22"/>
                <w:szCs w:val="22"/>
              </w:rPr>
            </w:pPr>
            <w:r w:rsidRPr="003A04F6">
              <w:rPr>
                <w:sz w:val="22"/>
                <w:szCs w:val="22"/>
              </w:rPr>
              <w:t>4</w:t>
            </w:r>
            <w:r w:rsidR="00BF3ADF" w:rsidRPr="003A04F6">
              <w:rPr>
                <w:sz w:val="22"/>
                <w:szCs w:val="22"/>
              </w:rPr>
              <w:t xml:space="preserve">. </w:t>
            </w:r>
            <w:r w:rsidRPr="003A04F6">
              <w:rPr>
                <w:sz w:val="22"/>
                <w:szCs w:val="22"/>
              </w:rPr>
              <w:t>Financial support from parents</w:t>
            </w:r>
            <w:r w:rsidR="00BF3ADF" w:rsidRPr="003A04F6">
              <w:rPr>
                <w:sz w:val="22"/>
                <w:szCs w:val="22"/>
              </w:rPr>
              <w:t>: $</w:t>
            </w:r>
          </w:p>
          <w:p w14:paraId="0FA43601" w14:textId="77777777" w:rsidR="00BF3ADF" w:rsidRPr="00EF5CB3" w:rsidRDefault="003C4BD9" w:rsidP="00474FD0">
            <w:pPr>
              <w:pStyle w:val="TxBrp1"/>
              <w:spacing w:before="120" w:after="120"/>
              <w:ind w:left="208" w:hanging="208"/>
              <w:rPr>
                <w:sz w:val="22"/>
                <w:szCs w:val="22"/>
              </w:rPr>
            </w:pPr>
            <w:r w:rsidRPr="00EF5CB3">
              <w:rPr>
                <w:sz w:val="22"/>
                <w:szCs w:val="22"/>
              </w:rPr>
              <w:t>5</w:t>
            </w:r>
            <w:r w:rsidR="009D7CEF" w:rsidRPr="00EF5CB3">
              <w:rPr>
                <w:sz w:val="22"/>
                <w:szCs w:val="22"/>
              </w:rPr>
              <w:t xml:space="preserve">. </w:t>
            </w:r>
            <w:r w:rsidRPr="00EF5CB3">
              <w:rPr>
                <w:sz w:val="22"/>
                <w:szCs w:val="22"/>
              </w:rPr>
              <w:t>Estimated shortage</w:t>
            </w:r>
            <w:r w:rsidR="00474FD0" w:rsidRPr="00EF5CB3">
              <w:rPr>
                <w:sz w:val="22"/>
                <w:szCs w:val="22"/>
              </w:rPr>
              <w:t xml:space="preserve"> (</w:t>
            </w:r>
            <w:r w:rsidR="00EF5CB3" w:rsidRPr="00EF5CB3">
              <w:rPr>
                <w:sz w:val="22"/>
                <w:szCs w:val="22"/>
              </w:rPr>
              <w:t>calculate from items above: 1 + 2 - 3 - 4</w:t>
            </w:r>
            <w:r w:rsidR="00474FD0" w:rsidRPr="00EF5CB3">
              <w:rPr>
                <w:sz w:val="22"/>
                <w:szCs w:val="22"/>
              </w:rPr>
              <w:t>)</w:t>
            </w:r>
            <w:r w:rsidR="00BF3ADF" w:rsidRPr="00EF5CB3">
              <w:rPr>
                <w:sz w:val="22"/>
                <w:szCs w:val="22"/>
              </w:rPr>
              <w:t>: $</w:t>
            </w:r>
          </w:p>
        </w:tc>
      </w:tr>
      <w:tr w:rsidR="00BF3ADF" w14:paraId="5B65D6ED" w14:textId="77777777" w:rsidTr="00AA6CD2">
        <w:trPr>
          <w:trHeight w:val="58"/>
        </w:trPr>
        <w:tc>
          <w:tcPr>
            <w:tcW w:w="2613" w:type="dxa"/>
          </w:tcPr>
          <w:p w14:paraId="23C09174" w14:textId="77777777" w:rsidR="00BF3ADF" w:rsidRDefault="00BF3ADF" w:rsidP="00AC1F71">
            <w:pPr>
              <w:pStyle w:val="TxBrp1"/>
              <w:spacing w:before="240" w:after="240"/>
              <w:rPr>
                <w:b/>
              </w:rPr>
            </w:pPr>
            <w:r>
              <w:t>Requested</w:t>
            </w:r>
            <w:r w:rsidR="00AA6CD2">
              <w:t xml:space="preserve"> loan amount</w:t>
            </w:r>
          </w:p>
        </w:tc>
        <w:tc>
          <w:tcPr>
            <w:tcW w:w="6792" w:type="dxa"/>
          </w:tcPr>
          <w:p w14:paraId="2D98D666" w14:textId="77777777" w:rsidR="00BF3ADF" w:rsidRDefault="00BF3ADF" w:rsidP="00AC1F71">
            <w:pPr>
              <w:pStyle w:val="TxBrp1"/>
              <w:spacing w:before="240" w:after="240"/>
            </w:pPr>
            <w:r>
              <w:t>$</w:t>
            </w:r>
          </w:p>
        </w:tc>
      </w:tr>
      <w:tr w:rsidR="00BF3ADF" w14:paraId="518D2894" w14:textId="77777777" w:rsidTr="008461C2">
        <w:trPr>
          <w:trHeight w:val="1488"/>
        </w:trPr>
        <w:tc>
          <w:tcPr>
            <w:tcW w:w="2613" w:type="dxa"/>
          </w:tcPr>
          <w:p w14:paraId="6CF33410" w14:textId="77777777" w:rsidR="00BF3ADF" w:rsidRDefault="00BF3ADF" w:rsidP="004A73F1">
            <w:pPr>
              <w:pStyle w:val="TxBrp1"/>
              <w:spacing w:before="560" w:after="120"/>
              <w:jc w:val="center"/>
              <w:rPr>
                <w:b/>
              </w:rPr>
            </w:pPr>
            <w:r>
              <w:rPr>
                <w:b/>
              </w:rPr>
              <w:t>Statement of your financial difficulties</w:t>
            </w:r>
          </w:p>
        </w:tc>
        <w:tc>
          <w:tcPr>
            <w:tcW w:w="6792" w:type="dxa"/>
          </w:tcPr>
          <w:p w14:paraId="49212E37" w14:textId="77777777" w:rsidR="00BF3ADF" w:rsidRDefault="00BF3ADF">
            <w:pPr>
              <w:pStyle w:val="TxBrp1"/>
              <w:tabs>
                <w:tab w:val="clear" w:pos="204"/>
              </w:tabs>
              <w:spacing w:before="120" w:after="120" w:line="240" w:lineRule="auto"/>
            </w:pPr>
          </w:p>
          <w:p w14:paraId="18F6DD1C" w14:textId="77777777" w:rsidR="00BF3ADF" w:rsidRDefault="00BF3ADF" w:rsidP="00924060">
            <w:pPr>
              <w:pStyle w:val="TxBrp1"/>
              <w:spacing w:before="120" w:after="120"/>
            </w:pPr>
          </w:p>
        </w:tc>
      </w:tr>
      <w:tr w:rsidR="00190B4B" w14:paraId="6ED9D917" w14:textId="77777777" w:rsidTr="002A3491">
        <w:trPr>
          <w:trHeight w:val="3036"/>
        </w:trPr>
        <w:tc>
          <w:tcPr>
            <w:tcW w:w="2613" w:type="dxa"/>
          </w:tcPr>
          <w:p w14:paraId="2F5A9274" w14:textId="77777777" w:rsidR="00190B4B" w:rsidRDefault="00190B4B">
            <w:pPr>
              <w:pStyle w:val="Heading6"/>
              <w:spacing w:before="36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Major Church</w:t>
            </w:r>
          </w:p>
          <w:p w14:paraId="40B13A11" w14:textId="77777777" w:rsidR="00190B4B" w:rsidRDefault="00190B4B">
            <w:pPr>
              <w:pStyle w:val="Heading6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Activities</w:t>
            </w:r>
          </w:p>
          <w:p w14:paraId="6A0D746A" w14:textId="77777777" w:rsidR="00190B4B" w:rsidRDefault="00190B4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Participated</w:t>
            </w:r>
          </w:p>
          <w:p w14:paraId="21380956" w14:textId="77777777" w:rsidR="00190B4B" w:rsidRDefault="00190B4B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(Include approximate date of event)</w:t>
            </w:r>
          </w:p>
        </w:tc>
        <w:tc>
          <w:tcPr>
            <w:tcW w:w="6792" w:type="dxa"/>
          </w:tcPr>
          <w:p w14:paraId="7DCAE142" w14:textId="77777777" w:rsidR="00190B4B" w:rsidRDefault="00190B4B">
            <w:pPr>
              <w:pStyle w:val="TxBrp1"/>
              <w:tabs>
                <w:tab w:val="clear" w:pos="204"/>
              </w:tabs>
              <w:spacing w:before="120" w:after="360" w:line="240" w:lineRule="auto"/>
            </w:pPr>
            <w:r>
              <w:t>1.</w:t>
            </w:r>
          </w:p>
          <w:p w14:paraId="6B30A9F1" w14:textId="77777777" w:rsidR="00190B4B" w:rsidRDefault="00190B4B">
            <w:pPr>
              <w:pStyle w:val="TxBrp1"/>
              <w:tabs>
                <w:tab w:val="clear" w:pos="204"/>
              </w:tabs>
              <w:spacing w:before="120" w:after="360" w:line="240" w:lineRule="auto"/>
            </w:pPr>
            <w:r>
              <w:t>2.</w:t>
            </w:r>
          </w:p>
          <w:p w14:paraId="44F48440" w14:textId="77777777" w:rsidR="00190B4B" w:rsidRDefault="00190B4B">
            <w:pPr>
              <w:pStyle w:val="TxBrp1"/>
              <w:tabs>
                <w:tab w:val="clear" w:pos="204"/>
              </w:tabs>
              <w:spacing w:before="120" w:after="360" w:line="240" w:lineRule="auto"/>
            </w:pPr>
            <w:r>
              <w:t>3.</w:t>
            </w:r>
          </w:p>
          <w:p w14:paraId="73827545" w14:textId="77777777" w:rsidR="00190B4B" w:rsidRDefault="00190B4B">
            <w:pPr>
              <w:pStyle w:val="TxBrp1"/>
              <w:tabs>
                <w:tab w:val="clear" w:pos="204"/>
              </w:tabs>
              <w:spacing w:before="120" w:after="360" w:line="240" w:lineRule="auto"/>
            </w:pPr>
            <w:r>
              <w:t>4.</w:t>
            </w:r>
          </w:p>
        </w:tc>
      </w:tr>
    </w:tbl>
    <w:p w14:paraId="366A3F77" w14:textId="77777777" w:rsidR="00C462CC" w:rsidRPr="00C65F26" w:rsidRDefault="00C462CC" w:rsidP="00AA6CD2">
      <w:pPr>
        <w:rPr>
          <w:b/>
          <w:color w:val="0000FF"/>
          <w:sz w:val="22"/>
          <w:szCs w:val="22"/>
        </w:rPr>
      </w:pPr>
    </w:p>
    <w:p w14:paraId="251198AA" w14:textId="77777777" w:rsidR="0063083B" w:rsidRDefault="0063083B">
      <w:pPr>
        <w:jc w:val="center"/>
        <w:rPr>
          <w:sz w:val="28"/>
        </w:rPr>
      </w:pPr>
    </w:p>
    <w:p w14:paraId="2F1A82D5" w14:textId="77777777" w:rsidR="0063083B" w:rsidRDefault="0063083B">
      <w:pPr>
        <w:pStyle w:val="TxBrp1"/>
        <w:tabs>
          <w:tab w:val="clear" w:pos="204"/>
        </w:tabs>
        <w:spacing w:line="240" w:lineRule="auto"/>
        <w:jc w:val="center"/>
      </w:pPr>
      <w:r>
        <w:t>Signature of Applicant________________________________________</w:t>
      </w:r>
    </w:p>
    <w:p w14:paraId="2719ED63" w14:textId="77777777" w:rsidR="0063083B" w:rsidRDefault="0063083B">
      <w:pPr>
        <w:jc w:val="center"/>
      </w:pPr>
    </w:p>
    <w:p w14:paraId="28B4B7CC" w14:textId="77777777" w:rsidR="0063083B" w:rsidRDefault="0063083B">
      <w:pPr>
        <w:jc w:val="center"/>
      </w:pPr>
      <w:r>
        <w:t>Date of Application___________________________________________</w:t>
      </w:r>
    </w:p>
    <w:p w14:paraId="37FBD5DE" w14:textId="77777777" w:rsidR="0063083B" w:rsidRDefault="0063083B"/>
    <w:p w14:paraId="5348676F" w14:textId="77777777" w:rsidR="00CA5780" w:rsidRPr="00801CA1" w:rsidRDefault="00CA5780" w:rsidP="00AC389D">
      <w:pPr>
        <w:spacing w:before="120"/>
        <w:jc w:val="center"/>
        <w:rPr>
          <w:rFonts w:eastAsia="Times New Roman"/>
        </w:rPr>
      </w:pPr>
      <w:r w:rsidRPr="00CA5780">
        <w:rPr>
          <w:b/>
          <w:bCs/>
          <w:color w:val="0000CC"/>
        </w:rPr>
        <w:t>Be sure to attach a copy of your official transcript and evidence of loan application(s) filed.</w:t>
      </w:r>
      <w:r>
        <w:br/>
      </w:r>
      <w:r>
        <w:br/>
      </w:r>
      <w:r w:rsidRPr="00801CA1">
        <w:t>Please be advised that the recipient of this interest-free student loan</w:t>
      </w:r>
      <w:r w:rsidRPr="00801CA1">
        <w:br/>
        <w:t>is required to sign an installment pay-back agreement at the time of its disbursement.</w:t>
      </w:r>
    </w:p>
    <w:p w14:paraId="1BB4F999" w14:textId="77777777" w:rsidR="00CA5780" w:rsidRPr="00801CA1" w:rsidRDefault="00CA5780" w:rsidP="00CA5780">
      <w:pPr>
        <w:ind w:left="1440" w:hanging="540"/>
      </w:pPr>
    </w:p>
    <w:p w14:paraId="08D8281F" w14:textId="77777777" w:rsidR="0063083B" w:rsidRPr="00F72F4D" w:rsidRDefault="0063083B"/>
    <w:p w14:paraId="6787CFF4" w14:textId="77777777" w:rsidR="0063083B" w:rsidRDefault="0063083B">
      <w:pPr>
        <w:jc w:val="center"/>
        <w:rPr>
          <w:b/>
        </w:rPr>
      </w:pPr>
      <w:r>
        <w:rPr>
          <w:b/>
        </w:rPr>
        <w:t>*</w:t>
      </w:r>
    </w:p>
    <w:p w14:paraId="6041A14D" w14:textId="77777777" w:rsidR="0063083B" w:rsidRDefault="0063083B">
      <w:pPr>
        <w:jc w:val="center"/>
        <w:rPr>
          <w:sz w:val="26"/>
        </w:rPr>
      </w:pPr>
      <w:r>
        <w:rPr>
          <w:sz w:val="26"/>
        </w:rPr>
        <w:t>Please mail completed application to:</w:t>
      </w:r>
    </w:p>
    <w:p w14:paraId="50D5E2C2" w14:textId="77777777" w:rsidR="0063083B" w:rsidRDefault="0063083B">
      <w:pPr>
        <w:jc w:val="center"/>
        <w:rPr>
          <w:sz w:val="26"/>
        </w:rPr>
      </w:pPr>
    </w:p>
    <w:p w14:paraId="386919DF" w14:textId="68F8C2FD" w:rsidR="0063083B" w:rsidRDefault="00D031EE">
      <w:pPr>
        <w:jc w:val="center"/>
        <w:rPr>
          <w:i/>
          <w:sz w:val="26"/>
        </w:rPr>
      </w:pPr>
      <w:r>
        <w:rPr>
          <w:i/>
          <w:sz w:val="26"/>
        </w:rPr>
        <w:t>USG</w:t>
      </w:r>
      <w:r w:rsidR="0063083B">
        <w:rPr>
          <w:i/>
          <w:sz w:val="26"/>
        </w:rPr>
        <w:t xml:space="preserve">A </w:t>
      </w:r>
      <w:r w:rsidR="007E34F6">
        <w:rPr>
          <w:i/>
          <w:sz w:val="26"/>
        </w:rPr>
        <w:t xml:space="preserve">Student </w:t>
      </w:r>
      <w:r w:rsidR="00022FCA">
        <w:rPr>
          <w:i/>
          <w:sz w:val="26"/>
        </w:rPr>
        <w:t>Aid</w:t>
      </w:r>
      <w:r w:rsidR="0063083B">
        <w:rPr>
          <w:i/>
          <w:sz w:val="26"/>
        </w:rPr>
        <w:t xml:space="preserve"> Committee</w:t>
      </w:r>
    </w:p>
    <w:p w14:paraId="33126158" w14:textId="77777777" w:rsidR="0063083B" w:rsidRDefault="0063083B">
      <w:pPr>
        <w:jc w:val="center"/>
        <w:rPr>
          <w:i/>
          <w:sz w:val="26"/>
        </w:rPr>
      </w:pPr>
      <w:r>
        <w:rPr>
          <w:i/>
          <w:sz w:val="26"/>
        </w:rPr>
        <w:t>General Assembly of the True Jesus Church in the U. S.A.</w:t>
      </w:r>
    </w:p>
    <w:p w14:paraId="632D44EF" w14:textId="77777777" w:rsidR="0063083B" w:rsidRDefault="00FF1CB9">
      <w:pPr>
        <w:jc w:val="center"/>
        <w:rPr>
          <w:i/>
          <w:sz w:val="26"/>
          <w:lang w:eastAsia="zh-TW"/>
        </w:rPr>
      </w:pPr>
      <w:r>
        <w:rPr>
          <w:i/>
          <w:sz w:val="26"/>
          <w:lang w:eastAsia="zh-TW"/>
        </w:rPr>
        <w:t>21217 Bloomfield Avenue</w:t>
      </w:r>
    </w:p>
    <w:p w14:paraId="5ABA681A" w14:textId="77777777" w:rsidR="0063083B" w:rsidRDefault="00FF1CB9">
      <w:pPr>
        <w:jc w:val="center"/>
        <w:rPr>
          <w:i/>
          <w:sz w:val="28"/>
          <w:lang w:eastAsia="zh-TW"/>
        </w:rPr>
      </w:pPr>
      <w:r>
        <w:rPr>
          <w:i/>
          <w:sz w:val="26"/>
          <w:lang w:eastAsia="zh-TW"/>
        </w:rPr>
        <w:lastRenderedPageBreak/>
        <w:t>Lakewood</w:t>
      </w:r>
      <w:r w:rsidR="0063083B">
        <w:rPr>
          <w:i/>
          <w:sz w:val="26"/>
        </w:rPr>
        <w:t>, California 9</w:t>
      </w:r>
      <w:r>
        <w:rPr>
          <w:i/>
          <w:sz w:val="26"/>
        </w:rPr>
        <w:t>0715</w:t>
      </w:r>
    </w:p>
    <w:p w14:paraId="3C38A123" w14:textId="77777777" w:rsidR="00F72F4D" w:rsidRDefault="00F72F4D">
      <w:pPr>
        <w:rPr>
          <w:b/>
        </w:rPr>
      </w:pPr>
    </w:p>
    <w:p w14:paraId="638A8092" w14:textId="77777777" w:rsidR="0063083B" w:rsidRDefault="0063083B">
      <w:pPr>
        <w:jc w:val="center"/>
        <w:rPr>
          <w:b/>
        </w:rPr>
      </w:pPr>
      <w:r>
        <w:rPr>
          <w:b/>
        </w:rPr>
        <w:t>*</w:t>
      </w:r>
    </w:p>
    <w:p w14:paraId="53735E78" w14:textId="77777777" w:rsidR="0063083B" w:rsidRDefault="0063083B">
      <w:pPr>
        <w:jc w:val="center"/>
      </w:pPr>
      <w:r>
        <w:t>If you have questions or need additional information, please contact:</w:t>
      </w:r>
    </w:p>
    <w:p w14:paraId="0BFBFDFC" w14:textId="77777777" w:rsidR="0063083B" w:rsidRDefault="0063083B">
      <w:pPr>
        <w:jc w:val="center"/>
      </w:pPr>
    </w:p>
    <w:p w14:paraId="5D4B5E99" w14:textId="77777777" w:rsidR="00053D70" w:rsidRPr="0000592B" w:rsidRDefault="008F0EB7" w:rsidP="00CB2A57">
      <w:pPr>
        <w:jc w:val="center"/>
        <w:rPr>
          <w:i/>
        </w:rPr>
      </w:pPr>
      <w:r w:rsidRPr="0000592B">
        <w:rPr>
          <w:i/>
        </w:rPr>
        <w:t xml:space="preserve"> </w:t>
      </w:r>
      <w:r w:rsidR="00CB2A57" w:rsidRPr="0000592B">
        <w:rPr>
          <w:i/>
        </w:rPr>
        <w:t>Deacon Patrick Wong</w:t>
      </w:r>
    </w:p>
    <w:p w14:paraId="2F78FA4F" w14:textId="77777777" w:rsidR="00053D70" w:rsidRPr="0000592B" w:rsidRDefault="0000592B" w:rsidP="0000592B">
      <w:pPr>
        <w:jc w:val="center"/>
        <w:rPr>
          <w:i/>
        </w:rPr>
      </w:pPr>
      <w:hyperlink r:id="rId9" w:history="1">
        <w:r w:rsidRPr="0000592B">
          <w:rPr>
            <w:rStyle w:val="Hyperlink"/>
            <w:rFonts w:eastAsia="Times New Roman"/>
            <w:i/>
          </w:rPr>
          <w:t>patrick.wong@tjc.org</w:t>
        </w:r>
      </w:hyperlink>
    </w:p>
    <w:sectPr w:rsidR="00053D70" w:rsidRPr="0000592B" w:rsidSect="00FB5E77">
      <w:type w:val="continuous"/>
      <w:pgSz w:w="12240" w:h="15840" w:code="1"/>
      <w:pgMar w:top="1224" w:right="1440" w:bottom="720" w:left="1440" w:header="245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592C" w14:textId="77777777" w:rsidR="008C58BC" w:rsidRDefault="008C58BC">
      <w:r>
        <w:separator/>
      </w:r>
    </w:p>
  </w:endnote>
  <w:endnote w:type="continuationSeparator" w:id="0">
    <w:p w14:paraId="330768BA" w14:textId="77777777" w:rsidR="008C58BC" w:rsidRDefault="008C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69D2" w14:textId="55D098DA" w:rsidR="00D143F4" w:rsidRDefault="009F6EAB">
    <w:pPr>
      <w:tabs>
        <w:tab w:val="center" w:pos="4988"/>
        <w:tab w:val="right" w:pos="9977"/>
      </w:tabs>
      <w:rPr>
        <w:sz w:val="20"/>
      </w:rPr>
    </w:pPr>
    <w:r>
      <w:rPr>
        <w:sz w:val="20"/>
      </w:rPr>
      <w:t>March 2025 Revision</w:t>
    </w:r>
    <w:r w:rsidR="00D143F4">
      <w:rPr>
        <w:sz w:val="20"/>
      </w:rPr>
      <w:tab/>
    </w:r>
    <w:r w:rsidR="00D143F4">
      <w:rPr>
        <w:rStyle w:val="PageNumber"/>
      </w:rPr>
      <w:fldChar w:fldCharType="begin"/>
    </w:r>
    <w:r w:rsidR="00D143F4">
      <w:rPr>
        <w:rStyle w:val="PageNumber"/>
      </w:rPr>
      <w:instrText xml:space="preserve"> PAGE </w:instrText>
    </w:r>
    <w:r w:rsidR="00D143F4">
      <w:rPr>
        <w:rStyle w:val="PageNumber"/>
      </w:rPr>
      <w:fldChar w:fldCharType="separate"/>
    </w:r>
    <w:r w:rsidR="00C94B17">
      <w:rPr>
        <w:rStyle w:val="PageNumber"/>
        <w:noProof/>
      </w:rPr>
      <w:t>3</w:t>
    </w:r>
    <w:r w:rsidR="00D143F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591FA" w14:textId="77777777" w:rsidR="008C58BC" w:rsidRDefault="008C58BC">
      <w:r>
        <w:separator/>
      </w:r>
    </w:p>
  </w:footnote>
  <w:footnote w:type="continuationSeparator" w:id="0">
    <w:p w14:paraId="16038EA5" w14:textId="77777777" w:rsidR="008C58BC" w:rsidRDefault="008C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4266" w14:textId="77777777" w:rsidR="00D143F4" w:rsidRDefault="00D143F4">
    <w:pPr>
      <w:tabs>
        <w:tab w:val="center" w:pos="4949"/>
        <w:tab w:val="right" w:pos="9904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6C1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7DBF"/>
    <w:multiLevelType w:val="hybridMultilevel"/>
    <w:tmpl w:val="D09218A4"/>
    <w:lvl w:ilvl="0" w:tplc="B038C832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1D26"/>
    <w:multiLevelType w:val="hybridMultilevel"/>
    <w:tmpl w:val="04EE8B1E"/>
    <w:lvl w:ilvl="0" w:tplc="D4EC2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C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00E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2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3AF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342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4F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BF8"/>
    <w:multiLevelType w:val="hybridMultilevel"/>
    <w:tmpl w:val="67DE324C"/>
    <w:lvl w:ilvl="0" w:tplc="8646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ADF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9AC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8C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7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A1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643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EA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C48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2276D"/>
    <w:multiLevelType w:val="hybridMultilevel"/>
    <w:tmpl w:val="7E969EE2"/>
    <w:lvl w:ilvl="0" w:tplc="9E4C4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69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BC9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B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A9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ACA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E0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AE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98D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4022B"/>
    <w:multiLevelType w:val="hybridMultilevel"/>
    <w:tmpl w:val="D2EA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62ECF"/>
    <w:multiLevelType w:val="hybridMultilevel"/>
    <w:tmpl w:val="46267CFA"/>
    <w:lvl w:ilvl="0" w:tplc="ED68592C">
      <w:start w:val="201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700449">
    <w:abstractNumId w:val="3"/>
  </w:num>
  <w:num w:numId="2" w16cid:durableId="1540817474">
    <w:abstractNumId w:val="2"/>
  </w:num>
  <w:num w:numId="3" w16cid:durableId="1226070589">
    <w:abstractNumId w:val="4"/>
  </w:num>
  <w:num w:numId="4" w16cid:durableId="297035257">
    <w:abstractNumId w:val="5"/>
  </w:num>
  <w:num w:numId="5" w16cid:durableId="1453357348">
    <w:abstractNumId w:val="1"/>
  </w:num>
  <w:num w:numId="6" w16cid:durableId="893200312">
    <w:abstractNumId w:val="6"/>
  </w:num>
  <w:num w:numId="7" w16cid:durableId="192584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65"/>
    <w:rsid w:val="0000242F"/>
    <w:rsid w:val="0000592B"/>
    <w:rsid w:val="00021F49"/>
    <w:rsid w:val="00022FCA"/>
    <w:rsid w:val="00023FAA"/>
    <w:rsid w:val="00031054"/>
    <w:rsid w:val="0003365D"/>
    <w:rsid w:val="00042FF6"/>
    <w:rsid w:val="00043F03"/>
    <w:rsid w:val="00053D70"/>
    <w:rsid w:val="00057C80"/>
    <w:rsid w:val="000636EF"/>
    <w:rsid w:val="0008216D"/>
    <w:rsid w:val="000A78AE"/>
    <w:rsid w:val="000B2E82"/>
    <w:rsid w:val="000B307B"/>
    <w:rsid w:val="000D07DD"/>
    <w:rsid w:val="000D3C25"/>
    <w:rsid w:val="000D59AE"/>
    <w:rsid w:val="000E0893"/>
    <w:rsid w:val="000F0AC0"/>
    <w:rsid w:val="000F0F77"/>
    <w:rsid w:val="00113BC7"/>
    <w:rsid w:val="00124DA8"/>
    <w:rsid w:val="00127584"/>
    <w:rsid w:val="00155F87"/>
    <w:rsid w:val="0017711E"/>
    <w:rsid w:val="00190B4B"/>
    <w:rsid w:val="001B135F"/>
    <w:rsid w:val="001B3FD8"/>
    <w:rsid w:val="001C4E66"/>
    <w:rsid w:val="001D3100"/>
    <w:rsid w:val="001E215D"/>
    <w:rsid w:val="00224A98"/>
    <w:rsid w:val="00235496"/>
    <w:rsid w:val="00247854"/>
    <w:rsid w:val="00251D4D"/>
    <w:rsid w:val="0029122B"/>
    <w:rsid w:val="002938FE"/>
    <w:rsid w:val="002A001B"/>
    <w:rsid w:val="002A0880"/>
    <w:rsid w:val="002A3491"/>
    <w:rsid w:val="002A4959"/>
    <w:rsid w:val="002A72AB"/>
    <w:rsid w:val="002C3BF1"/>
    <w:rsid w:val="002E44C4"/>
    <w:rsid w:val="00312B02"/>
    <w:rsid w:val="00352323"/>
    <w:rsid w:val="003A04F6"/>
    <w:rsid w:val="003A1D50"/>
    <w:rsid w:val="003B1C5D"/>
    <w:rsid w:val="003B7CD5"/>
    <w:rsid w:val="003C4BD9"/>
    <w:rsid w:val="003D1D6A"/>
    <w:rsid w:val="003E227D"/>
    <w:rsid w:val="003F6C53"/>
    <w:rsid w:val="00414932"/>
    <w:rsid w:val="0042053A"/>
    <w:rsid w:val="00437213"/>
    <w:rsid w:val="00444FCC"/>
    <w:rsid w:val="00455E17"/>
    <w:rsid w:val="00464D92"/>
    <w:rsid w:val="004704E1"/>
    <w:rsid w:val="00474FD0"/>
    <w:rsid w:val="00483E3B"/>
    <w:rsid w:val="004A73F1"/>
    <w:rsid w:val="004D79DE"/>
    <w:rsid w:val="004F7E4A"/>
    <w:rsid w:val="0053567C"/>
    <w:rsid w:val="00562899"/>
    <w:rsid w:val="00564FC5"/>
    <w:rsid w:val="005A30B5"/>
    <w:rsid w:val="005A649A"/>
    <w:rsid w:val="005D2C69"/>
    <w:rsid w:val="0060351B"/>
    <w:rsid w:val="0060587C"/>
    <w:rsid w:val="006122BE"/>
    <w:rsid w:val="0062196B"/>
    <w:rsid w:val="0063061D"/>
    <w:rsid w:val="0063083B"/>
    <w:rsid w:val="006325D7"/>
    <w:rsid w:val="00634AB1"/>
    <w:rsid w:val="0063671B"/>
    <w:rsid w:val="00637099"/>
    <w:rsid w:val="00650DD4"/>
    <w:rsid w:val="0065465B"/>
    <w:rsid w:val="006801AF"/>
    <w:rsid w:val="00680203"/>
    <w:rsid w:val="006938A0"/>
    <w:rsid w:val="00694714"/>
    <w:rsid w:val="006A13E9"/>
    <w:rsid w:val="006D2D46"/>
    <w:rsid w:val="006D3A41"/>
    <w:rsid w:val="006E2F38"/>
    <w:rsid w:val="00704CFE"/>
    <w:rsid w:val="00710486"/>
    <w:rsid w:val="00724E06"/>
    <w:rsid w:val="0073142C"/>
    <w:rsid w:val="0073475D"/>
    <w:rsid w:val="00741A0B"/>
    <w:rsid w:val="007430DC"/>
    <w:rsid w:val="00775AC8"/>
    <w:rsid w:val="007766A8"/>
    <w:rsid w:val="007823EF"/>
    <w:rsid w:val="00786D32"/>
    <w:rsid w:val="00792C14"/>
    <w:rsid w:val="007B6AB5"/>
    <w:rsid w:val="007D2657"/>
    <w:rsid w:val="007D465D"/>
    <w:rsid w:val="007E34F6"/>
    <w:rsid w:val="00801CA1"/>
    <w:rsid w:val="008048F3"/>
    <w:rsid w:val="00813154"/>
    <w:rsid w:val="00824F6C"/>
    <w:rsid w:val="008359B1"/>
    <w:rsid w:val="008461C2"/>
    <w:rsid w:val="00846481"/>
    <w:rsid w:val="008615C6"/>
    <w:rsid w:val="008C1DBE"/>
    <w:rsid w:val="008C403E"/>
    <w:rsid w:val="008C4C57"/>
    <w:rsid w:val="008C58BC"/>
    <w:rsid w:val="008D1101"/>
    <w:rsid w:val="008E1D40"/>
    <w:rsid w:val="008E37A9"/>
    <w:rsid w:val="008F0EB7"/>
    <w:rsid w:val="008F5BF1"/>
    <w:rsid w:val="00924060"/>
    <w:rsid w:val="00931540"/>
    <w:rsid w:val="0094122F"/>
    <w:rsid w:val="009613C9"/>
    <w:rsid w:val="009813FA"/>
    <w:rsid w:val="00992F7E"/>
    <w:rsid w:val="0099338B"/>
    <w:rsid w:val="009A58F8"/>
    <w:rsid w:val="009C5915"/>
    <w:rsid w:val="009D0C98"/>
    <w:rsid w:val="009D7CEF"/>
    <w:rsid w:val="009E7955"/>
    <w:rsid w:val="009F6EAB"/>
    <w:rsid w:val="00A0001B"/>
    <w:rsid w:val="00A00DEA"/>
    <w:rsid w:val="00A07DA4"/>
    <w:rsid w:val="00A335F6"/>
    <w:rsid w:val="00A3703F"/>
    <w:rsid w:val="00A47F32"/>
    <w:rsid w:val="00A50433"/>
    <w:rsid w:val="00A615F3"/>
    <w:rsid w:val="00A70279"/>
    <w:rsid w:val="00A83402"/>
    <w:rsid w:val="00A86EC4"/>
    <w:rsid w:val="00A87F81"/>
    <w:rsid w:val="00A928C6"/>
    <w:rsid w:val="00AA6CD2"/>
    <w:rsid w:val="00AB540E"/>
    <w:rsid w:val="00AC1F71"/>
    <w:rsid w:val="00AC389D"/>
    <w:rsid w:val="00AF52FB"/>
    <w:rsid w:val="00B172E9"/>
    <w:rsid w:val="00B245FA"/>
    <w:rsid w:val="00B34025"/>
    <w:rsid w:val="00B4253C"/>
    <w:rsid w:val="00B721B4"/>
    <w:rsid w:val="00B8227F"/>
    <w:rsid w:val="00BC00F7"/>
    <w:rsid w:val="00BC4F10"/>
    <w:rsid w:val="00BD69E4"/>
    <w:rsid w:val="00BE0F60"/>
    <w:rsid w:val="00BF1374"/>
    <w:rsid w:val="00BF3ADF"/>
    <w:rsid w:val="00BF3E50"/>
    <w:rsid w:val="00BF4C71"/>
    <w:rsid w:val="00C14DFA"/>
    <w:rsid w:val="00C16610"/>
    <w:rsid w:val="00C358B2"/>
    <w:rsid w:val="00C462CC"/>
    <w:rsid w:val="00C65F26"/>
    <w:rsid w:val="00C72295"/>
    <w:rsid w:val="00C8225C"/>
    <w:rsid w:val="00C94A65"/>
    <w:rsid w:val="00C94B17"/>
    <w:rsid w:val="00C95FEF"/>
    <w:rsid w:val="00C96E01"/>
    <w:rsid w:val="00CA5780"/>
    <w:rsid w:val="00CB1894"/>
    <w:rsid w:val="00CB2A57"/>
    <w:rsid w:val="00CD19CF"/>
    <w:rsid w:val="00CD2D30"/>
    <w:rsid w:val="00CD476D"/>
    <w:rsid w:val="00CF7ACD"/>
    <w:rsid w:val="00D016DE"/>
    <w:rsid w:val="00D031EE"/>
    <w:rsid w:val="00D07BB8"/>
    <w:rsid w:val="00D143F4"/>
    <w:rsid w:val="00D161BB"/>
    <w:rsid w:val="00D25D7F"/>
    <w:rsid w:val="00D26814"/>
    <w:rsid w:val="00D279C6"/>
    <w:rsid w:val="00D85965"/>
    <w:rsid w:val="00D8695C"/>
    <w:rsid w:val="00DA14C8"/>
    <w:rsid w:val="00DB2EDE"/>
    <w:rsid w:val="00DB3645"/>
    <w:rsid w:val="00DB4C2A"/>
    <w:rsid w:val="00DC46C5"/>
    <w:rsid w:val="00DD6FC2"/>
    <w:rsid w:val="00E016BE"/>
    <w:rsid w:val="00E02639"/>
    <w:rsid w:val="00E108A4"/>
    <w:rsid w:val="00E35810"/>
    <w:rsid w:val="00E359BB"/>
    <w:rsid w:val="00E5622F"/>
    <w:rsid w:val="00E862D6"/>
    <w:rsid w:val="00E93079"/>
    <w:rsid w:val="00EB0BD8"/>
    <w:rsid w:val="00EC0540"/>
    <w:rsid w:val="00EC1BB5"/>
    <w:rsid w:val="00EC7F22"/>
    <w:rsid w:val="00EE2D85"/>
    <w:rsid w:val="00EF5CB3"/>
    <w:rsid w:val="00F05897"/>
    <w:rsid w:val="00F14308"/>
    <w:rsid w:val="00F31982"/>
    <w:rsid w:val="00F321B3"/>
    <w:rsid w:val="00F345E9"/>
    <w:rsid w:val="00F40F8B"/>
    <w:rsid w:val="00F41372"/>
    <w:rsid w:val="00F41C9B"/>
    <w:rsid w:val="00F446CF"/>
    <w:rsid w:val="00F46D0B"/>
    <w:rsid w:val="00F5482E"/>
    <w:rsid w:val="00F6482A"/>
    <w:rsid w:val="00F72F4D"/>
    <w:rsid w:val="00F82873"/>
    <w:rsid w:val="00F95E35"/>
    <w:rsid w:val="00FB5E77"/>
    <w:rsid w:val="00FC1E46"/>
    <w:rsid w:val="00FD7995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5125D"/>
  <w15:chartTrackingRefBased/>
  <w15:docId w15:val="{7FB66C40-2E83-45BF-8063-3BD3A6F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988"/>
      </w:tabs>
      <w:jc w:val="both"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Schoolbook" w:hAnsi="Century Schoolbook"/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entury Schoolbook" w:hAnsi="Century Schoolbook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4620"/>
      </w:tabs>
      <w:outlineLvl w:val="4"/>
    </w:pPr>
    <w:rPr>
      <w:rFonts w:ascii="Century Schoolbook" w:hAnsi="Century Schoolbook"/>
      <w:i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rFonts w:ascii="Century Schoolbook" w:hAnsi="Century School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">
    <w:name w:val="TxBr_p1"/>
    <w:basedOn w:val="Normal"/>
    <w:pPr>
      <w:tabs>
        <w:tab w:val="left" w:pos="204"/>
      </w:tabs>
      <w:spacing w:line="240" w:lineRule="atLeast"/>
    </w:pPr>
  </w:style>
  <w:style w:type="paragraph" w:customStyle="1" w:styleId="TxBrp2">
    <w:name w:val="TxBr_p2"/>
    <w:basedOn w:val="Normal"/>
    <w:pPr>
      <w:tabs>
        <w:tab w:val="left" w:pos="204"/>
      </w:tabs>
      <w:spacing w:line="289" w:lineRule="atLeast"/>
      <w:jc w:val="both"/>
    </w:pPr>
  </w:style>
  <w:style w:type="paragraph" w:customStyle="1" w:styleId="TxBrp3">
    <w:name w:val="TxBr_p3"/>
    <w:basedOn w:val="Normal"/>
    <w:pPr>
      <w:tabs>
        <w:tab w:val="left" w:pos="368"/>
      </w:tabs>
      <w:spacing w:line="289" w:lineRule="atLeast"/>
      <w:ind w:left="770" w:hanging="368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Brp4">
    <w:name w:val="TxBr_p4"/>
    <w:basedOn w:val="Normal"/>
    <w:pPr>
      <w:tabs>
        <w:tab w:val="left" w:pos="1196"/>
      </w:tabs>
      <w:spacing w:line="255" w:lineRule="atLeast"/>
      <w:ind w:left="1196" w:hanging="363"/>
      <w:jc w:val="both"/>
    </w:pPr>
  </w:style>
  <w:style w:type="paragraph" w:styleId="BodyTextIndent">
    <w:name w:val="Body Text Indent"/>
    <w:basedOn w:val="Normal"/>
    <w:pPr>
      <w:ind w:left="900"/>
    </w:pPr>
  </w:style>
  <w:style w:type="paragraph" w:styleId="BodyText">
    <w:name w:val="Body Text"/>
    <w:basedOn w:val="Normal"/>
    <w:pPr>
      <w:jc w:val="center"/>
    </w:pPr>
    <w:rPr>
      <w:rFonts w:ascii="Century Schoolbook" w:hAnsi="Century Schoolbook"/>
      <w:b/>
      <w:bCs/>
    </w:rPr>
  </w:style>
  <w:style w:type="paragraph" w:styleId="BodyTextIndent2">
    <w:name w:val="Body Text Indent 2"/>
    <w:basedOn w:val="Normal"/>
    <w:pPr>
      <w:ind w:left="720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8F0E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D70"/>
    <w:rPr>
      <w:rFonts w:ascii="Tahoma" w:hAnsi="Tahoma" w:cs="Tahoma"/>
      <w:snapToGrid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k.wong@t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Council</vt:lpstr>
    </vt:vector>
  </TitlesOfParts>
  <Company>G.A. of True Jesus Church</Company>
  <LinksUpToDate>false</LinksUpToDate>
  <CharactersWithSpaces>5030</CharactersWithSpaces>
  <SharedDoc>false</SharedDoc>
  <HLinks>
    <vt:vector size="6" baseType="variant"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mailto:patrick.wong@tjc.org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Council</dc:title>
  <dc:subject/>
  <dc:creator>Shekay Lin</dc:creator>
  <cp:keywords/>
  <cp:lastModifiedBy>betsie Liu</cp:lastModifiedBy>
  <cp:revision>10</cp:revision>
  <cp:lastPrinted>2008-01-11T23:05:00Z</cp:lastPrinted>
  <dcterms:created xsi:type="dcterms:W3CDTF">2025-05-09T17:56:00Z</dcterms:created>
  <dcterms:modified xsi:type="dcterms:W3CDTF">2025-05-10T00:05:00Z</dcterms:modified>
</cp:coreProperties>
</file>